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5D7BC" w14:textId="48A648CA" w:rsidR="00BB64EB" w:rsidRPr="00A4321D" w:rsidRDefault="005E753E" w:rsidP="002943D5">
      <w:pPr>
        <w:widowControl w:val="0"/>
        <w:ind w:left="5103" w:firstLine="0"/>
        <w:jc w:val="left"/>
        <w:rPr>
          <w:szCs w:val="24"/>
        </w:rPr>
      </w:pPr>
      <w:r w:rsidRPr="00A4321D">
        <w:rPr>
          <w:szCs w:val="24"/>
        </w:rPr>
        <w:t xml:space="preserve">                                                                           </w:t>
      </w:r>
      <w:r w:rsidR="00463D59" w:rsidRPr="00A4321D">
        <w:rPr>
          <w:szCs w:val="24"/>
        </w:rPr>
        <w:t xml:space="preserve">PATVIRTINTA                                                                               </w:t>
      </w:r>
      <w:r w:rsidR="006654B1" w:rsidRPr="00A4321D">
        <w:rPr>
          <w:szCs w:val="24"/>
        </w:rPr>
        <w:t xml:space="preserve">    </w:t>
      </w:r>
      <w:r w:rsidR="00463D59" w:rsidRPr="00A4321D">
        <w:rPr>
          <w:szCs w:val="24"/>
        </w:rPr>
        <w:t>Valstybinės kultūros paveldo komisijos</w:t>
      </w:r>
      <w:r w:rsidR="00BB64EB" w:rsidRPr="00A4321D">
        <w:rPr>
          <w:szCs w:val="24"/>
        </w:rPr>
        <w:t xml:space="preserve"> </w:t>
      </w:r>
      <w:r w:rsidR="00463D59" w:rsidRPr="00A4321D">
        <w:rPr>
          <w:szCs w:val="24"/>
        </w:rPr>
        <w:t xml:space="preserve">                                                              </w:t>
      </w:r>
      <w:r w:rsidR="00503CA3" w:rsidRPr="00A4321D">
        <w:rPr>
          <w:szCs w:val="24"/>
        </w:rPr>
        <w:t xml:space="preserve">                </w:t>
      </w:r>
      <w:r w:rsidR="006654B1" w:rsidRPr="00A4321D">
        <w:rPr>
          <w:szCs w:val="24"/>
        </w:rPr>
        <w:t xml:space="preserve">    </w:t>
      </w:r>
      <w:r w:rsidR="00503CA3" w:rsidRPr="00A4321D">
        <w:rPr>
          <w:szCs w:val="24"/>
        </w:rPr>
        <w:t xml:space="preserve">pirmininko </w:t>
      </w:r>
    </w:p>
    <w:p w14:paraId="17531E31" w14:textId="0888D11B" w:rsidR="00463D59" w:rsidRPr="00A4321D" w:rsidRDefault="00503CA3" w:rsidP="002943D5">
      <w:pPr>
        <w:widowControl w:val="0"/>
        <w:tabs>
          <w:tab w:val="left" w:pos="5812"/>
        </w:tabs>
        <w:ind w:left="5103" w:firstLine="0"/>
        <w:jc w:val="left"/>
        <w:rPr>
          <w:szCs w:val="24"/>
        </w:rPr>
      </w:pPr>
      <w:r w:rsidRPr="00A4321D">
        <w:rPr>
          <w:szCs w:val="24"/>
        </w:rPr>
        <w:t>20</w:t>
      </w:r>
      <w:r w:rsidR="00BB5819" w:rsidRPr="00A4321D">
        <w:rPr>
          <w:szCs w:val="24"/>
        </w:rPr>
        <w:t>2</w:t>
      </w:r>
      <w:r w:rsidR="0024237B" w:rsidRPr="00A4321D">
        <w:rPr>
          <w:szCs w:val="24"/>
        </w:rPr>
        <w:t>2</w:t>
      </w:r>
      <w:r w:rsidR="00463D59" w:rsidRPr="00A4321D">
        <w:rPr>
          <w:szCs w:val="24"/>
        </w:rPr>
        <w:t xml:space="preserve"> m.</w:t>
      </w:r>
      <w:r w:rsidR="00BB5819" w:rsidRPr="00A4321D">
        <w:rPr>
          <w:szCs w:val="24"/>
        </w:rPr>
        <w:t xml:space="preserve"> </w:t>
      </w:r>
      <w:r w:rsidR="00BB64EB" w:rsidRPr="00A4321D">
        <w:rPr>
          <w:szCs w:val="24"/>
        </w:rPr>
        <w:t xml:space="preserve">birželio </w:t>
      </w:r>
      <w:r w:rsidR="00BB5819" w:rsidRPr="00A4321D">
        <w:rPr>
          <w:szCs w:val="24"/>
        </w:rPr>
        <w:t xml:space="preserve"> </w:t>
      </w:r>
      <w:r w:rsidR="00BB64EB" w:rsidRPr="00A4321D">
        <w:rPr>
          <w:szCs w:val="24"/>
        </w:rPr>
        <w:t xml:space="preserve"> </w:t>
      </w:r>
      <w:r w:rsidR="0024237B" w:rsidRPr="00A4321D">
        <w:rPr>
          <w:szCs w:val="24"/>
        </w:rPr>
        <w:t xml:space="preserve">  </w:t>
      </w:r>
      <w:r w:rsidR="00463D59" w:rsidRPr="00A4321D">
        <w:rPr>
          <w:szCs w:val="24"/>
        </w:rPr>
        <w:t xml:space="preserve"> </w:t>
      </w:r>
      <w:r w:rsidR="00BB5819" w:rsidRPr="00A4321D">
        <w:rPr>
          <w:szCs w:val="24"/>
        </w:rPr>
        <w:t>d.</w:t>
      </w:r>
      <w:r w:rsidR="00463D59" w:rsidRPr="00A4321D">
        <w:rPr>
          <w:szCs w:val="24"/>
        </w:rPr>
        <w:t xml:space="preserve"> įsakymu Nr. V-             </w:t>
      </w:r>
    </w:p>
    <w:p w14:paraId="6AB9FD0A" w14:textId="77777777" w:rsidR="00463D59" w:rsidRPr="00A4321D" w:rsidRDefault="00463D59" w:rsidP="006654B1">
      <w:pPr>
        <w:ind w:firstLine="0"/>
        <w:jc w:val="left"/>
        <w:rPr>
          <w:szCs w:val="24"/>
        </w:rPr>
      </w:pPr>
    </w:p>
    <w:p w14:paraId="7C2D4E28" w14:textId="77777777" w:rsidR="00E7279A" w:rsidRPr="00A4321D" w:rsidRDefault="00E7279A" w:rsidP="00463D59">
      <w:pPr>
        <w:ind w:firstLine="0"/>
        <w:jc w:val="center"/>
        <w:rPr>
          <w:szCs w:val="24"/>
        </w:rPr>
      </w:pPr>
    </w:p>
    <w:p w14:paraId="6A33D8F7" w14:textId="77777777" w:rsidR="00BB64EB" w:rsidRPr="00A4321D" w:rsidRDefault="00BB64EB" w:rsidP="00BB64EB">
      <w:pPr>
        <w:widowControl w:val="0"/>
        <w:ind w:firstLine="0"/>
        <w:jc w:val="center"/>
        <w:rPr>
          <w:b/>
          <w:szCs w:val="24"/>
        </w:rPr>
      </w:pPr>
      <w:r w:rsidRPr="00A4321D">
        <w:rPr>
          <w:b/>
          <w:szCs w:val="24"/>
        </w:rPr>
        <w:t>VALSTYBINĖS KULTŪROS PAVELDO KOMISIJOS</w:t>
      </w:r>
    </w:p>
    <w:tbl>
      <w:tblPr>
        <w:tblW w:w="9700" w:type="dxa"/>
        <w:tblCellMar>
          <w:left w:w="0" w:type="dxa"/>
          <w:right w:w="0" w:type="dxa"/>
        </w:tblCellMar>
        <w:tblLook w:val="0000" w:firstRow="0" w:lastRow="0" w:firstColumn="0" w:lastColumn="0" w:noHBand="0" w:noVBand="0"/>
      </w:tblPr>
      <w:tblGrid>
        <w:gridCol w:w="9700"/>
      </w:tblGrid>
      <w:tr w:rsidR="00BB64EB" w:rsidRPr="00A4321D" w14:paraId="3CC17C90" w14:textId="77777777" w:rsidTr="006A64CA">
        <w:trPr>
          <w:trHeight w:val="298"/>
        </w:trPr>
        <w:tc>
          <w:tcPr>
            <w:tcW w:w="9700" w:type="dxa"/>
            <w:tcMar>
              <w:top w:w="40" w:type="dxa"/>
              <w:left w:w="40" w:type="dxa"/>
              <w:bottom w:w="40" w:type="dxa"/>
              <w:right w:w="40" w:type="dxa"/>
            </w:tcMar>
          </w:tcPr>
          <w:p w14:paraId="5EB0B94C" w14:textId="643C9626" w:rsidR="00BB64EB" w:rsidRPr="00A4321D" w:rsidRDefault="00A23AD4" w:rsidP="00BB64EB">
            <w:pPr>
              <w:ind w:firstLine="0"/>
              <w:jc w:val="center"/>
              <w:rPr>
                <w:szCs w:val="24"/>
              </w:rPr>
            </w:pPr>
            <w:r w:rsidRPr="00A4321D">
              <w:rPr>
                <w:b/>
                <w:szCs w:val="24"/>
              </w:rPr>
              <w:t xml:space="preserve"> </w:t>
            </w:r>
            <w:r w:rsidR="00BB64EB" w:rsidRPr="00A4321D">
              <w:rPr>
                <w:b/>
                <w:color w:val="000000"/>
                <w:szCs w:val="24"/>
              </w:rPr>
              <w:t xml:space="preserve">KULTŪROS PAVELDO APSAUGOS ANALIZĖS GRUPĖS </w:t>
            </w:r>
          </w:p>
        </w:tc>
      </w:tr>
      <w:tr w:rsidR="00BB64EB" w:rsidRPr="00A4321D" w14:paraId="25252769" w14:textId="77777777" w:rsidTr="006A64CA">
        <w:trPr>
          <w:trHeight w:val="298"/>
        </w:trPr>
        <w:tc>
          <w:tcPr>
            <w:tcW w:w="9700" w:type="dxa"/>
            <w:tcMar>
              <w:top w:w="40" w:type="dxa"/>
              <w:left w:w="40" w:type="dxa"/>
              <w:bottom w:w="40" w:type="dxa"/>
              <w:right w:w="40" w:type="dxa"/>
            </w:tcMar>
          </w:tcPr>
          <w:p w14:paraId="65D485FD" w14:textId="7C5B5B05" w:rsidR="00824560" w:rsidRPr="00A4321D" w:rsidRDefault="0010760E" w:rsidP="00824560">
            <w:pPr>
              <w:ind w:firstLine="0"/>
              <w:jc w:val="center"/>
              <w:rPr>
                <w:szCs w:val="24"/>
              </w:rPr>
            </w:pPr>
            <w:r>
              <w:rPr>
                <w:b/>
                <w:color w:val="000000"/>
                <w:szCs w:val="24"/>
              </w:rPr>
              <w:t>VISUOMENĖS INFORMAVIMO SPECIALISTAS</w:t>
            </w:r>
          </w:p>
        </w:tc>
      </w:tr>
      <w:tr w:rsidR="00824560" w:rsidRPr="00A4321D" w14:paraId="06483232" w14:textId="77777777" w:rsidTr="006A64CA">
        <w:trPr>
          <w:trHeight w:val="298"/>
        </w:trPr>
        <w:tc>
          <w:tcPr>
            <w:tcW w:w="9700" w:type="dxa"/>
            <w:tcMar>
              <w:top w:w="40" w:type="dxa"/>
              <w:left w:w="40" w:type="dxa"/>
              <w:bottom w:w="40" w:type="dxa"/>
              <w:right w:w="40" w:type="dxa"/>
            </w:tcMar>
          </w:tcPr>
          <w:p w14:paraId="73C922C7" w14:textId="78048F26" w:rsidR="00824560" w:rsidRPr="00A4321D" w:rsidRDefault="00824560" w:rsidP="00BB64EB">
            <w:pPr>
              <w:ind w:firstLine="0"/>
              <w:jc w:val="center"/>
              <w:rPr>
                <w:b/>
                <w:color w:val="000000"/>
                <w:szCs w:val="24"/>
              </w:rPr>
            </w:pPr>
            <w:r>
              <w:rPr>
                <w:b/>
                <w:color w:val="000000"/>
                <w:szCs w:val="24"/>
              </w:rPr>
              <w:t>PAREIGYBĖS APRAŠYMAS</w:t>
            </w:r>
          </w:p>
        </w:tc>
      </w:tr>
    </w:tbl>
    <w:p w14:paraId="013933B4" w14:textId="7A6EED1E" w:rsidR="004D6C04" w:rsidRPr="00A4321D" w:rsidRDefault="004D6C04" w:rsidP="00BB64EB">
      <w:pPr>
        <w:widowControl w:val="0"/>
        <w:jc w:val="center"/>
        <w:rPr>
          <w:b/>
          <w:szCs w:val="24"/>
        </w:rPr>
      </w:pPr>
    </w:p>
    <w:p w14:paraId="0A812ABB" w14:textId="77777777" w:rsidR="004D6C04" w:rsidRPr="00A4321D" w:rsidRDefault="004D6C04" w:rsidP="004D6C04">
      <w:pPr>
        <w:widowControl w:val="0"/>
        <w:spacing w:line="360" w:lineRule="auto"/>
        <w:ind w:left="-57"/>
        <w:jc w:val="center"/>
        <w:rPr>
          <w:b/>
          <w:szCs w:val="24"/>
        </w:rPr>
      </w:pPr>
      <w:r w:rsidRPr="00A4321D">
        <w:rPr>
          <w:b/>
          <w:szCs w:val="24"/>
        </w:rPr>
        <w:t>I. PAREIGYBĖS CHARAKTERISTIKA</w:t>
      </w:r>
    </w:p>
    <w:p w14:paraId="1850ED1A" w14:textId="77777777" w:rsidR="004D6C04" w:rsidRPr="00A4321D" w:rsidRDefault="004D6C04" w:rsidP="004D6C04">
      <w:pPr>
        <w:widowControl w:val="0"/>
        <w:spacing w:line="360" w:lineRule="auto"/>
        <w:ind w:firstLine="0"/>
        <w:rPr>
          <w:b/>
          <w:szCs w:val="24"/>
        </w:rPr>
      </w:pPr>
    </w:p>
    <w:p w14:paraId="73A4C104" w14:textId="29078633" w:rsidR="004D6C04" w:rsidRPr="00A4321D" w:rsidRDefault="004D6C04" w:rsidP="00A4321D">
      <w:pPr>
        <w:widowControl w:val="0"/>
        <w:numPr>
          <w:ilvl w:val="0"/>
          <w:numId w:val="4"/>
        </w:numPr>
        <w:tabs>
          <w:tab w:val="left" w:pos="851"/>
        </w:tabs>
        <w:spacing w:line="360" w:lineRule="auto"/>
        <w:ind w:left="0" w:firstLine="567"/>
        <w:rPr>
          <w:szCs w:val="24"/>
        </w:rPr>
      </w:pPr>
      <w:r w:rsidRPr="00A4321D">
        <w:rPr>
          <w:szCs w:val="24"/>
        </w:rPr>
        <w:t xml:space="preserve">Valstybinės kultūros paveldo komisijos (toliau – Paveldo komisija) </w:t>
      </w:r>
      <w:r w:rsidR="006A64CA" w:rsidRPr="00A4321D">
        <w:rPr>
          <w:szCs w:val="24"/>
        </w:rPr>
        <w:t xml:space="preserve">Kultūros paveldo apsaugos analizės grupės </w:t>
      </w:r>
      <w:r w:rsidR="0010760E">
        <w:rPr>
          <w:szCs w:val="24"/>
        </w:rPr>
        <w:t>visuomenės informavimo</w:t>
      </w:r>
      <w:r w:rsidR="006A64CA" w:rsidRPr="00A4321D">
        <w:rPr>
          <w:szCs w:val="24"/>
        </w:rPr>
        <w:t xml:space="preserve"> </w:t>
      </w:r>
      <w:r w:rsidR="00BD7C95" w:rsidRPr="00A4321D">
        <w:rPr>
          <w:szCs w:val="24"/>
        </w:rPr>
        <w:t>specialistas</w:t>
      </w:r>
      <w:r w:rsidRPr="00A4321D">
        <w:rPr>
          <w:szCs w:val="24"/>
        </w:rPr>
        <w:t>.</w:t>
      </w:r>
    </w:p>
    <w:p w14:paraId="128DB25A" w14:textId="77777777" w:rsidR="004D6C04" w:rsidRPr="00A4321D" w:rsidRDefault="004D6C04" w:rsidP="00A4321D">
      <w:pPr>
        <w:widowControl w:val="0"/>
        <w:numPr>
          <w:ilvl w:val="0"/>
          <w:numId w:val="4"/>
        </w:numPr>
        <w:tabs>
          <w:tab w:val="left" w:pos="851"/>
        </w:tabs>
        <w:spacing w:line="360" w:lineRule="auto"/>
        <w:ind w:left="0" w:firstLine="567"/>
        <w:rPr>
          <w:szCs w:val="24"/>
        </w:rPr>
      </w:pPr>
      <w:r w:rsidRPr="00A4321D">
        <w:rPr>
          <w:szCs w:val="24"/>
        </w:rPr>
        <w:t>Pareigybės grupė: specialistas.</w:t>
      </w:r>
    </w:p>
    <w:p w14:paraId="60FFD42D" w14:textId="77777777" w:rsidR="004D6C04" w:rsidRPr="00A4321D" w:rsidRDefault="004D6C04" w:rsidP="00A4321D">
      <w:pPr>
        <w:widowControl w:val="0"/>
        <w:numPr>
          <w:ilvl w:val="0"/>
          <w:numId w:val="4"/>
        </w:numPr>
        <w:tabs>
          <w:tab w:val="left" w:pos="851"/>
        </w:tabs>
        <w:spacing w:line="360" w:lineRule="auto"/>
        <w:ind w:left="0" w:firstLine="567"/>
        <w:rPr>
          <w:szCs w:val="24"/>
        </w:rPr>
      </w:pPr>
      <w:r w:rsidRPr="00A4321D">
        <w:rPr>
          <w:szCs w:val="24"/>
        </w:rPr>
        <w:t>Pareigybės lygis: A1.</w:t>
      </w:r>
    </w:p>
    <w:p w14:paraId="517BA600" w14:textId="77777777" w:rsidR="004D6C04" w:rsidRPr="00A4321D" w:rsidRDefault="004D6C04" w:rsidP="00A4321D">
      <w:pPr>
        <w:widowControl w:val="0"/>
        <w:numPr>
          <w:ilvl w:val="0"/>
          <w:numId w:val="4"/>
        </w:numPr>
        <w:tabs>
          <w:tab w:val="left" w:pos="851"/>
        </w:tabs>
        <w:spacing w:line="360" w:lineRule="auto"/>
        <w:ind w:left="0" w:firstLine="567"/>
        <w:rPr>
          <w:szCs w:val="24"/>
        </w:rPr>
      </w:pPr>
      <w:r w:rsidRPr="00A4321D">
        <w:rPr>
          <w:szCs w:val="24"/>
        </w:rPr>
        <w:t>Pareiginės algos koeficientas:</w:t>
      </w:r>
      <w:r w:rsidRPr="00A4321D">
        <w:rPr>
          <w:color w:val="FF0000"/>
          <w:szCs w:val="24"/>
        </w:rPr>
        <w:t xml:space="preserve"> </w:t>
      </w:r>
      <w:r w:rsidR="00366E03" w:rsidRPr="00A4321D">
        <w:rPr>
          <w:bCs/>
          <w:color w:val="000000"/>
          <w:szCs w:val="24"/>
        </w:rPr>
        <w:t>5</w:t>
      </w:r>
      <w:r w:rsidR="00A23AD4" w:rsidRPr="00A4321D">
        <w:rPr>
          <w:bCs/>
          <w:color w:val="000000"/>
          <w:szCs w:val="24"/>
        </w:rPr>
        <w:t xml:space="preserve">,5 </w:t>
      </w:r>
      <w:r w:rsidR="00366E03" w:rsidRPr="00A4321D">
        <w:rPr>
          <w:bCs/>
          <w:color w:val="000000"/>
          <w:szCs w:val="24"/>
        </w:rPr>
        <w:t>–</w:t>
      </w:r>
      <w:r w:rsidR="00A23AD4" w:rsidRPr="00A4321D">
        <w:rPr>
          <w:bCs/>
          <w:color w:val="000000"/>
          <w:szCs w:val="24"/>
        </w:rPr>
        <w:t xml:space="preserve"> </w:t>
      </w:r>
      <w:r w:rsidR="00366E03" w:rsidRPr="00A4321D">
        <w:rPr>
          <w:bCs/>
          <w:color w:val="000000"/>
          <w:szCs w:val="24"/>
        </w:rPr>
        <w:t>8,4</w:t>
      </w:r>
      <w:r w:rsidR="00136778" w:rsidRPr="00A4321D">
        <w:rPr>
          <w:bCs/>
          <w:color w:val="000000"/>
          <w:szCs w:val="24"/>
        </w:rPr>
        <w:t>.</w:t>
      </w:r>
    </w:p>
    <w:p w14:paraId="0F9C3E2C" w14:textId="77777777" w:rsidR="004D6C04" w:rsidRPr="00A4321D" w:rsidRDefault="004D6C04" w:rsidP="00A4321D">
      <w:pPr>
        <w:widowControl w:val="0"/>
        <w:numPr>
          <w:ilvl w:val="0"/>
          <w:numId w:val="4"/>
        </w:numPr>
        <w:tabs>
          <w:tab w:val="left" w:pos="851"/>
        </w:tabs>
        <w:spacing w:line="360" w:lineRule="auto"/>
        <w:ind w:left="0" w:firstLine="567"/>
        <w:rPr>
          <w:color w:val="000000"/>
          <w:szCs w:val="24"/>
        </w:rPr>
      </w:pPr>
      <w:r w:rsidRPr="00A4321D">
        <w:rPr>
          <w:szCs w:val="24"/>
        </w:rPr>
        <w:t>Pareigybės kodas:</w:t>
      </w:r>
      <w:r w:rsidR="006654B1" w:rsidRPr="00A4321D">
        <w:rPr>
          <w:szCs w:val="24"/>
        </w:rPr>
        <w:t xml:space="preserve"> 243206</w:t>
      </w:r>
      <w:r w:rsidR="003D6474" w:rsidRPr="00A4321D">
        <w:rPr>
          <w:szCs w:val="24"/>
        </w:rPr>
        <w:t>.</w:t>
      </w:r>
    </w:p>
    <w:p w14:paraId="7809CE3C" w14:textId="77777777" w:rsidR="004D6C04" w:rsidRPr="00A4321D" w:rsidRDefault="004D6C04" w:rsidP="004D6C04">
      <w:pPr>
        <w:widowControl w:val="0"/>
        <w:spacing w:line="360" w:lineRule="auto"/>
        <w:ind w:left="720"/>
        <w:rPr>
          <w:szCs w:val="24"/>
        </w:rPr>
      </w:pPr>
    </w:p>
    <w:p w14:paraId="2B39D31A" w14:textId="77777777" w:rsidR="004D6C04" w:rsidRPr="00A4321D" w:rsidRDefault="004D6C04" w:rsidP="004D6C04">
      <w:pPr>
        <w:widowControl w:val="0"/>
        <w:spacing w:line="360" w:lineRule="auto"/>
        <w:jc w:val="center"/>
        <w:rPr>
          <w:b/>
          <w:szCs w:val="24"/>
        </w:rPr>
      </w:pPr>
      <w:r w:rsidRPr="00A4321D">
        <w:rPr>
          <w:b/>
          <w:szCs w:val="24"/>
        </w:rPr>
        <w:t>II. PASKIRTIS</w:t>
      </w:r>
    </w:p>
    <w:p w14:paraId="6464574C" w14:textId="77777777" w:rsidR="0025417E" w:rsidRPr="00A4321D" w:rsidRDefault="0025417E" w:rsidP="004D6C04">
      <w:pPr>
        <w:widowControl w:val="0"/>
        <w:spacing w:line="360" w:lineRule="auto"/>
        <w:jc w:val="center"/>
        <w:rPr>
          <w:b/>
          <w:szCs w:val="24"/>
          <w:lang w:val="en-US"/>
        </w:rPr>
      </w:pPr>
    </w:p>
    <w:p w14:paraId="7875EA0E" w14:textId="597CC3C2" w:rsidR="00CD2DD0" w:rsidRPr="00A4321D" w:rsidRDefault="00CD2DD0" w:rsidP="00A4321D">
      <w:pPr>
        <w:widowControl w:val="0"/>
        <w:numPr>
          <w:ilvl w:val="0"/>
          <w:numId w:val="4"/>
        </w:numPr>
        <w:tabs>
          <w:tab w:val="left" w:pos="851"/>
        </w:tabs>
        <w:spacing w:line="360" w:lineRule="auto"/>
        <w:ind w:left="0" w:firstLine="567"/>
        <w:rPr>
          <w:szCs w:val="24"/>
        </w:rPr>
      </w:pPr>
      <w:r w:rsidRPr="00A4321D">
        <w:rPr>
          <w:szCs w:val="24"/>
        </w:rPr>
        <w:t xml:space="preserve">Paveldo komisijos </w:t>
      </w:r>
      <w:bookmarkStart w:id="0" w:name="_Hlk95313775"/>
      <w:r w:rsidR="00A4321D" w:rsidRPr="00A4321D">
        <w:rPr>
          <w:szCs w:val="24"/>
        </w:rPr>
        <w:t xml:space="preserve">Kultūros paveldo apsaugos analizės grupės </w:t>
      </w:r>
      <w:r w:rsidR="0010760E">
        <w:rPr>
          <w:szCs w:val="24"/>
        </w:rPr>
        <w:t>visuomenės informavimo</w:t>
      </w:r>
      <w:r w:rsidR="0010760E" w:rsidRPr="00A4321D">
        <w:rPr>
          <w:szCs w:val="24"/>
        </w:rPr>
        <w:t xml:space="preserve"> </w:t>
      </w:r>
      <w:r w:rsidRPr="00A4321D">
        <w:rPr>
          <w:szCs w:val="24"/>
        </w:rPr>
        <w:t>specialisto</w:t>
      </w:r>
      <w:bookmarkEnd w:id="0"/>
      <w:r w:rsidRPr="00A4321D">
        <w:rPr>
          <w:szCs w:val="24"/>
        </w:rPr>
        <w:t xml:space="preserve"> pareigybė reikalinga užtikrinti Paveldo komisijos veiklos koordinavimo, organizavimo bei  vidinės ir išorinės komunikacijos funkcijų vykdymą.</w:t>
      </w:r>
    </w:p>
    <w:p w14:paraId="5EA1070E" w14:textId="77777777" w:rsidR="00CD2DD0" w:rsidRPr="00A4321D" w:rsidRDefault="00CD2DD0" w:rsidP="00CD2DD0">
      <w:pPr>
        <w:widowControl w:val="0"/>
        <w:spacing w:line="360" w:lineRule="auto"/>
        <w:rPr>
          <w:szCs w:val="24"/>
        </w:rPr>
      </w:pPr>
    </w:p>
    <w:p w14:paraId="62989A8C" w14:textId="77777777" w:rsidR="00CD2DD0" w:rsidRPr="00A4321D" w:rsidRDefault="00CD2DD0" w:rsidP="00CD2DD0">
      <w:pPr>
        <w:widowControl w:val="0"/>
        <w:spacing w:line="360" w:lineRule="auto"/>
        <w:jc w:val="center"/>
        <w:rPr>
          <w:b/>
          <w:szCs w:val="24"/>
        </w:rPr>
      </w:pPr>
      <w:r w:rsidRPr="00A4321D">
        <w:rPr>
          <w:b/>
          <w:szCs w:val="24"/>
        </w:rPr>
        <w:t>III. VEIKLOS SRITIS</w:t>
      </w:r>
    </w:p>
    <w:p w14:paraId="136DCD5F" w14:textId="77777777" w:rsidR="00CD2DD0" w:rsidRPr="00A4321D" w:rsidRDefault="00CD2DD0" w:rsidP="00CD2DD0">
      <w:pPr>
        <w:widowControl w:val="0"/>
        <w:spacing w:line="360" w:lineRule="auto"/>
        <w:rPr>
          <w:b/>
          <w:szCs w:val="24"/>
        </w:rPr>
      </w:pPr>
    </w:p>
    <w:p w14:paraId="766C6730" w14:textId="77777777" w:rsidR="00CD2DD0" w:rsidRPr="00A4321D" w:rsidRDefault="00CD2DD0" w:rsidP="00A4321D">
      <w:pPr>
        <w:widowControl w:val="0"/>
        <w:numPr>
          <w:ilvl w:val="0"/>
          <w:numId w:val="4"/>
        </w:numPr>
        <w:tabs>
          <w:tab w:val="left" w:pos="851"/>
        </w:tabs>
        <w:spacing w:line="360" w:lineRule="auto"/>
        <w:ind w:left="0" w:firstLine="567"/>
        <w:rPr>
          <w:szCs w:val="24"/>
        </w:rPr>
      </w:pPr>
      <w:r w:rsidRPr="00A4321D">
        <w:rPr>
          <w:szCs w:val="24"/>
        </w:rPr>
        <w:t>Šias pareigas einantis darbuotojas vykdo funkcijas šiose veiklos srityse – Paveldo komisijos veiklos organizavimo bei komunikacijos srityse.</w:t>
      </w:r>
    </w:p>
    <w:p w14:paraId="37BF86B0" w14:textId="77777777" w:rsidR="00CD2DD0" w:rsidRPr="00A4321D" w:rsidRDefault="00CD2DD0" w:rsidP="00CD2DD0">
      <w:pPr>
        <w:widowControl w:val="0"/>
        <w:spacing w:line="360" w:lineRule="auto"/>
        <w:jc w:val="center"/>
        <w:rPr>
          <w:szCs w:val="24"/>
        </w:rPr>
      </w:pPr>
    </w:p>
    <w:p w14:paraId="499ED74B" w14:textId="77777777" w:rsidR="00CD2DD0" w:rsidRPr="00A4321D" w:rsidRDefault="00CD2DD0" w:rsidP="00CD2DD0">
      <w:pPr>
        <w:widowControl w:val="0"/>
        <w:spacing w:line="360" w:lineRule="auto"/>
        <w:ind w:left="-57"/>
        <w:jc w:val="center"/>
        <w:rPr>
          <w:b/>
          <w:szCs w:val="24"/>
        </w:rPr>
      </w:pPr>
      <w:r w:rsidRPr="00A4321D">
        <w:rPr>
          <w:b/>
          <w:szCs w:val="24"/>
        </w:rPr>
        <w:t>IV. SPECIALIEJI REIKALAVIMAI</w:t>
      </w:r>
    </w:p>
    <w:p w14:paraId="6DB62B6A" w14:textId="77777777" w:rsidR="00CD2DD0" w:rsidRPr="00A4321D" w:rsidRDefault="00CD2DD0" w:rsidP="00CD2DD0">
      <w:pPr>
        <w:widowControl w:val="0"/>
        <w:spacing w:line="360" w:lineRule="auto"/>
        <w:ind w:left="-57"/>
        <w:jc w:val="center"/>
        <w:rPr>
          <w:b/>
          <w:szCs w:val="24"/>
        </w:rPr>
      </w:pPr>
      <w:r w:rsidRPr="00A4321D">
        <w:rPr>
          <w:b/>
          <w:szCs w:val="24"/>
        </w:rPr>
        <w:t>ŠIAS PAREIGAS EINANČIAM DARBUOTOJUI</w:t>
      </w:r>
    </w:p>
    <w:p w14:paraId="00AC732E" w14:textId="77777777" w:rsidR="00CD2DD0" w:rsidRPr="00A4321D" w:rsidRDefault="00CD2DD0" w:rsidP="00CD2DD0">
      <w:pPr>
        <w:widowControl w:val="0"/>
        <w:spacing w:line="360" w:lineRule="auto"/>
        <w:ind w:left="-57"/>
        <w:jc w:val="center"/>
        <w:rPr>
          <w:b/>
          <w:szCs w:val="24"/>
        </w:rPr>
      </w:pPr>
    </w:p>
    <w:p w14:paraId="72CB4DF3" w14:textId="0F72BEA7" w:rsidR="00CD2DD0" w:rsidRPr="00A4321D" w:rsidRDefault="00CD2DD0" w:rsidP="00A4321D">
      <w:pPr>
        <w:widowControl w:val="0"/>
        <w:numPr>
          <w:ilvl w:val="0"/>
          <w:numId w:val="4"/>
        </w:numPr>
        <w:tabs>
          <w:tab w:val="left" w:pos="993"/>
        </w:tabs>
        <w:spacing w:line="360" w:lineRule="auto"/>
        <w:ind w:left="0" w:firstLine="567"/>
        <w:rPr>
          <w:szCs w:val="24"/>
        </w:rPr>
      </w:pPr>
      <w:r w:rsidRPr="00A4321D">
        <w:rPr>
          <w:szCs w:val="24"/>
        </w:rPr>
        <w:t xml:space="preserve">Paveldo komisijos </w:t>
      </w:r>
      <w:r w:rsidR="00A4321D" w:rsidRPr="00A4321D">
        <w:rPr>
          <w:szCs w:val="24"/>
        </w:rPr>
        <w:t xml:space="preserve">Kultūros paveldo apsaugos analizės grupės </w:t>
      </w:r>
      <w:r w:rsidR="0010760E">
        <w:rPr>
          <w:szCs w:val="24"/>
        </w:rPr>
        <w:t>visuomenės informavimo</w:t>
      </w:r>
      <w:r w:rsidR="00A4321D" w:rsidRPr="00A4321D">
        <w:rPr>
          <w:szCs w:val="24"/>
        </w:rPr>
        <w:t xml:space="preserve"> </w:t>
      </w:r>
      <w:r w:rsidRPr="00A4321D">
        <w:rPr>
          <w:szCs w:val="24"/>
        </w:rPr>
        <w:t>specialistas turi atitikti šiuos specialiuosius reikalavimus:</w:t>
      </w:r>
    </w:p>
    <w:p w14:paraId="7C7A63DA" w14:textId="77777777" w:rsidR="00CD2DD0" w:rsidRPr="00A4321D" w:rsidRDefault="00CD2DD0" w:rsidP="00A4321D">
      <w:pPr>
        <w:widowControl w:val="0"/>
        <w:numPr>
          <w:ilvl w:val="1"/>
          <w:numId w:val="9"/>
        </w:numPr>
        <w:tabs>
          <w:tab w:val="left" w:pos="993"/>
        </w:tabs>
        <w:overflowPunct/>
        <w:autoSpaceDE/>
        <w:autoSpaceDN/>
        <w:adjustRightInd/>
        <w:spacing w:line="360" w:lineRule="auto"/>
        <w:ind w:left="0" w:firstLine="567"/>
        <w:textAlignment w:val="auto"/>
        <w:rPr>
          <w:szCs w:val="24"/>
        </w:rPr>
      </w:pPr>
      <w:r w:rsidRPr="00A4321D">
        <w:rPr>
          <w:color w:val="000000"/>
          <w:szCs w:val="24"/>
        </w:rPr>
        <w:lastRenderedPageBreak/>
        <w:t xml:space="preserve">turėti aukštąjį universitetinį ar jam prilygintą išsilavinimą ir ne mažesnę kaip 1 metų  patirtį </w:t>
      </w:r>
      <w:r w:rsidRPr="00A4321D">
        <w:rPr>
          <w:szCs w:val="24"/>
        </w:rPr>
        <w:t>komunikacijos</w:t>
      </w:r>
      <w:r w:rsidRPr="00A4321D">
        <w:rPr>
          <w:color w:val="000000"/>
          <w:szCs w:val="24"/>
        </w:rPr>
        <w:t xml:space="preserve"> srityje;</w:t>
      </w:r>
    </w:p>
    <w:p w14:paraId="7E55A23F" w14:textId="77777777" w:rsidR="003B6C71" w:rsidRPr="00A4321D" w:rsidRDefault="00CD2DD0" w:rsidP="00A4321D">
      <w:pPr>
        <w:widowControl w:val="0"/>
        <w:numPr>
          <w:ilvl w:val="1"/>
          <w:numId w:val="9"/>
        </w:numPr>
        <w:tabs>
          <w:tab w:val="left" w:pos="993"/>
        </w:tabs>
        <w:overflowPunct/>
        <w:autoSpaceDE/>
        <w:autoSpaceDN/>
        <w:adjustRightInd/>
        <w:spacing w:line="360" w:lineRule="auto"/>
        <w:ind w:left="0" w:firstLine="567"/>
        <w:textAlignment w:val="auto"/>
        <w:rPr>
          <w:szCs w:val="24"/>
        </w:rPr>
      </w:pPr>
      <w:r w:rsidRPr="00A4321D">
        <w:rPr>
          <w:color w:val="000000"/>
          <w:szCs w:val="24"/>
        </w:rPr>
        <w:t>mokėti anglų kalbą savarankiško vartotojo B2 lygiu;</w:t>
      </w:r>
    </w:p>
    <w:p w14:paraId="363E3510" w14:textId="77777777" w:rsidR="00CD2DD0" w:rsidRPr="00A4321D" w:rsidRDefault="00CD2DD0" w:rsidP="00A4321D">
      <w:pPr>
        <w:widowControl w:val="0"/>
        <w:numPr>
          <w:ilvl w:val="1"/>
          <w:numId w:val="9"/>
        </w:numPr>
        <w:tabs>
          <w:tab w:val="left" w:pos="993"/>
        </w:tabs>
        <w:overflowPunct/>
        <w:autoSpaceDE/>
        <w:autoSpaceDN/>
        <w:adjustRightInd/>
        <w:spacing w:line="360" w:lineRule="auto"/>
        <w:ind w:left="0" w:firstLine="567"/>
        <w:textAlignment w:val="auto"/>
        <w:rPr>
          <w:szCs w:val="24"/>
        </w:rPr>
      </w:pPr>
      <w:r w:rsidRPr="00A4321D">
        <w:rPr>
          <w:szCs w:val="24"/>
        </w:rPr>
        <w:t>išmanyti Lietuvos Respublikos įstatymus, Lietuvos Respublikos Vyriausybės nutarimus ir kitus teisės aktus, reglamentuojančius viešąjį administravimą, kultūros paveldo apsaugą, Lietuvos vyriausiojo archyvaro nustatytus dokumentų rengimo, tvarkymo, apskaitos ir saugojimo bendruosius reikalavimus bei jais vadovautis, gebėti juos taikyti praktiškai</w:t>
      </w:r>
    </w:p>
    <w:p w14:paraId="0B866921" w14:textId="77777777" w:rsidR="00CD2DD0" w:rsidRPr="00A4321D" w:rsidRDefault="00CD2DD0" w:rsidP="00A4321D">
      <w:pPr>
        <w:widowControl w:val="0"/>
        <w:numPr>
          <w:ilvl w:val="1"/>
          <w:numId w:val="9"/>
        </w:numPr>
        <w:tabs>
          <w:tab w:val="left" w:pos="993"/>
        </w:tabs>
        <w:spacing w:line="360" w:lineRule="auto"/>
        <w:ind w:left="0" w:firstLine="567"/>
        <w:rPr>
          <w:color w:val="000000"/>
          <w:szCs w:val="24"/>
        </w:rPr>
      </w:pPr>
      <w:r w:rsidRPr="00A4321D">
        <w:rPr>
          <w:color w:val="000000"/>
          <w:szCs w:val="24"/>
        </w:rPr>
        <w:t>gebėti savarankiškai dirbti, valdyti, kaupti, sisteminti informaciją, g</w:t>
      </w:r>
      <w:r w:rsidRPr="00A4321D">
        <w:rPr>
          <w:szCs w:val="24"/>
        </w:rPr>
        <w:t>ebėti sklandžiai bei taisyklingai dėstyti mintis raštu ir žodžiu;</w:t>
      </w:r>
    </w:p>
    <w:p w14:paraId="3E7BC0F3" w14:textId="77777777" w:rsidR="00CD2DD0" w:rsidRPr="00A4321D" w:rsidRDefault="00CD2DD0" w:rsidP="00A4321D">
      <w:pPr>
        <w:widowControl w:val="0"/>
        <w:numPr>
          <w:ilvl w:val="1"/>
          <w:numId w:val="9"/>
        </w:numPr>
        <w:tabs>
          <w:tab w:val="left" w:pos="993"/>
        </w:tabs>
        <w:spacing w:line="360" w:lineRule="auto"/>
        <w:ind w:left="0" w:firstLine="567"/>
        <w:rPr>
          <w:color w:val="000000"/>
          <w:szCs w:val="24"/>
        </w:rPr>
      </w:pPr>
      <w:r w:rsidRPr="00A4321D">
        <w:rPr>
          <w:szCs w:val="24"/>
        </w:rPr>
        <w:t>mokėti dirbti kompiuteriu Microsoft Office programiniu paketu.</w:t>
      </w:r>
    </w:p>
    <w:p w14:paraId="2CA5F954" w14:textId="77777777" w:rsidR="00CD2DD0" w:rsidRPr="00A4321D" w:rsidRDefault="00CD2DD0" w:rsidP="00CD2DD0">
      <w:pPr>
        <w:widowControl w:val="0"/>
        <w:spacing w:line="360" w:lineRule="auto"/>
        <w:rPr>
          <w:b/>
          <w:szCs w:val="24"/>
        </w:rPr>
      </w:pPr>
    </w:p>
    <w:p w14:paraId="765AD731" w14:textId="77777777" w:rsidR="00CD2DD0" w:rsidRPr="00A4321D" w:rsidRDefault="00CD2DD0" w:rsidP="00CD2DD0">
      <w:pPr>
        <w:widowControl w:val="0"/>
        <w:jc w:val="center"/>
        <w:rPr>
          <w:b/>
          <w:bCs/>
          <w:szCs w:val="24"/>
        </w:rPr>
      </w:pPr>
      <w:r w:rsidRPr="00A4321D">
        <w:rPr>
          <w:b/>
          <w:szCs w:val="24"/>
        </w:rPr>
        <w:t xml:space="preserve">V. </w:t>
      </w:r>
      <w:r w:rsidRPr="00A4321D">
        <w:rPr>
          <w:b/>
          <w:bCs/>
          <w:szCs w:val="24"/>
        </w:rPr>
        <w:t>ŠIAS PAREIGAS EINANČIO DARBUOTOJO FUNKCIJOS</w:t>
      </w:r>
    </w:p>
    <w:p w14:paraId="15FE5E2D" w14:textId="77777777" w:rsidR="003B6C71" w:rsidRPr="00A4321D" w:rsidRDefault="003B6C71" w:rsidP="00CD2DD0">
      <w:pPr>
        <w:widowControl w:val="0"/>
        <w:jc w:val="center"/>
        <w:rPr>
          <w:b/>
          <w:bCs/>
          <w:szCs w:val="24"/>
        </w:rPr>
      </w:pPr>
    </w:p>
    <w:p w14:paraId="5A6FA310" w14:textId="77777777" w:rsidR="003B6C71" w:rsidRPr="00A4321D" w:rsidRDefault="003B6C71" w:rsidP="00CD2DD0">
      <w:pPr>
        <w:widowControl w:val="0"/>
        <w:jc w:val="center"/>
        <w:rPr>
          <w:b/>
          <w:bCs/>
          <w:szCs w:val="24"/>
        </w:rPr>
      </w:pPr>
    </w:p>
    <w:p w14:paraId="07CF77EE" w14:textId="29B1E946" w:rsidR="00FE0F9A" w:rsidRPr="00A4321D" w:rsidRDefault="00CD2DD0" w:rsidP="00A4321D">
      <w:pPr>
        <w:widowControl w:val="0"/>
        <w:numPr>
          <w:ilvl w:val="0"/>
          <w:numId w:val="9"/>
        </w:numPr>
        <w:tabs>
          <w:tab w:val="left" w:pos="993"/>
        </w:tabs>
        <w:spacing w:line="360" w:lineRule="auto"/>
        <w:ind w:left="0" w:firstLine="567"/>
        <w:rPr>
          <w:szCs w:val="24"/>
        </w:rPr>
      </w:pPr>
      <w:r w:rsidRPr="00A4321D">
        <w:rPr>
          <w:szCs w:val="24"/>
        </w:rPr>
        <w:t xml:space="preserve">Siekiant užtikrinti Paveldo komisijos funkcijų vykdymą, </w:t>
      </w:r>
      <w:r w:rsidR="00A4321D" w:rsidRPr="00A4321D">
        <w:rPr>
          <w:szCs w:val="24"/>
        </w:rPr>
        <w:t xml:space="preserve">Kultūros paveldo apsaugos analizės grupės </w:t>
      </w:r>
      <w:r w:rsidR="0010760E">
        <w:rPr>
          <w:szCs w:val="24"/>
        </w:rPr>
        <w:t>visuomenės informavimo</w:t>
      </w:r>
      <w:r w:rsidR="0010760E" w:rsidRPr="00A4321D">
        <w:rPr>
          <w:szCs w:val="24"/>
        </w:rPr>
        <w:t xml:space="preserve"> </w:t>
      </w:r>
      <w:r w:rsidR="00A4321D" w:rsidRPr="00A4321D">
        <w:rPr>
          <w:szCs w:val="24"/>
        </w:rPr>
        <w:t>specialisto</w:t>
      </w:r>
      <w:r w:rsidRPr="00A4321D">
        <w:rPr>
          <w:szCs w:val="24"/>
        </w:rPr>
        <w:t xml:space="preserve"> pareigas einantis darbuotojas vykdo šias funkcijas:</w:t>
      </w:r>
    </w:p>
    <w:p w14:paraId="3D389424" w14:textId="77777777" w:rsidR="00FE0F9A" w:rsidRPr="00A4321D" w:rsidRDefault="00C317AD" w:rsidP="00A4321D">
      <w:pPr>
        <w:widowControl w:val="0"/>
        <w:numPr>
          <w:ilvl w:val="1"/>
          <w:numId w:val="9"/>
        </w:numPr>
        <w:tabs>
          <w:tab w:val="left" w:pos="993"/>
        </w:tabs>
        <w:spacing w:line="360" w:lineRule="auto"/>
        <w:ind w:left="0" w:firstLine="567"/>
        <w:rPr>
          <w:szCs w:val="24"/>
        </w:rPr>
      </w:pPr>
      <w:r w:rsidRPr="00A4321D">
        <w:rPr>
          <w:szCs w:val="24"/>
        </w:rPr>
        <w:t>k</w:t>
      </w:r>
      <w:r w:rsidR="00CD2DD0" w:rsidRPr="00A4321D">
        <w:rPr>
          <w:szCs w:val="24"/>
        </w:rPr>
        <w:t>oordinuoja ir organizuoja</w:t>
      </w:r>
      <w:r w:rsidR="00CD2DD0" w:rsidRPr="00A4321D">
        <w:rPr>
          <w:color w:val="FF0000"/>
          <w:szCs w:val="24"/>
        </w:rPr>
        <w:t xml:space="preserve"> </w:t>
      </w:r>
      <w:r w:rsidR="00CD2DD0" w:rsidRPr="00A4321D">
        <w:rPr>
          <w:szCs w:val="24"/>
        </w:rPr>
        <w:t>Paveldo komisijos posėdžius, išvažiuojamuosius posėdžius, darbo grupių posėdžius, susitikimus, apklausas, konferencijas ir kitus renginius bei administracijos susirinkimus;</w:t>
      </w:r>
    </w:p>
    <w:p w14:paraId="3E980923" w14:textId="77777777" w:rsidR="00FE0F9A" w:rsidRPr="00A4321D" w:rsidRDefault="00CD2DD0" w:rsidP="00A4321D">
      <w:pPr>
        <w:widowControl w:val="0"/>
        <w:numPr>
          <w:ilvl w:val="1"/>
          <w:numId w:val="9"/>
        </w:numPr>
        <w:tabs>
          <w:tab w:val="left" w:pos="993"/>
        </w:tabs>
        <w:spacing w:line="360" w:lineRule="auto"/>
        <w:ind w:left="0" w:firstLine="567"/>
        <w:rPr>
          <w:szCs w:val="24"/>
        </w:rPr>
      </w:pPr>
      <w:r w:rsidRPr="00A4321D">
        <w:rPr>
          <w:szCs w:val="24"/>
        </w:rPr>
        <w:t>rengia organizuotų posėdžių, susirinkimų bei susitikimų protokolus;</w:t>
      </w:r>
    </w:p>
    <w:p w14:paraId="69A3584F" w14:textId="77777777" w:rsidR="00FE0F9A" w:rsidRPr="00A4321D" w:rsidRDefault="00CD2DD0" w:rsidP="00A4321D">
      <w:pPr>
        <w:widowControl w:val="0"/>
        <w:numPr>
          <w:ilvl w:val="1"/>
          <w:numId w:val="9"/>
        </w:numPr>
        <w:tabs>
          <w:tab w:val="left" w:pos="993"/>
        </w:tabs>
        <w:spacing w:line="360" w:lineRule="auto"/>
        <w:ind w:left="0" w:firstLine="567"/>
        <w:rPr>
          <w:szCs w:val="24"/>
        </w:rPr>
      </w:pPr>
      <w:r w:rsidRPr="00A4321D">
        <w:rPr>
          <w:szCs w:val="24"/>
        </w:rPr>
        <w:t>pagal lietuvių kalbos ir dokumentų valdymo taisykles redaguoja įstaigos dokumentus;</w:t>
      </w:r>
    </w:p>
    <w:p w14:paraId="3A7FAB50" w14:textId="77777777" w:rsidR="00FE0F9A" w:rsidRPr="00A4321D" w:rsidRDefault="00CD2DD0" w:rsidP="00A4321D">
      <w:pPr>
        <w:widowControl w:val="0"/>
        <w:numPr>
          <w:ilvl w:val="1"/>
          <w:numId w:val="9"/>
        </w:numPr>
        <w:tabs>
          <w:tab w:val="left" w:pos="993"/>
        </w:tabs>
        <w:spacing w:line="360" w:lineRule="auto"/>
        <w:ind w:left="0" w:firstLine="567"/>
        <w:rPr>
          <w:szCs w:val="24"/>
        </w:rPr>
      </w:pPr>
      <w:r w:rsidRPr="00A4321D">
        <w:rPr>
          <w:szCs w:val="24"/>
        </w:rPr>
        <w:t xml:space="preserve">koordinuoja Paveldo komisijos interneto svetainę ir </w:t>
      </w:r>
      <w:r w:rsidR="00C317AD" w:rsidRPr="00A4321D">
        <w:rPr>
          <w:szCs w:val="24"/>
        </w:rPr>
        <w:t xml:space="preserve">jos atitikimą </w:t>
      </w:r>
      <w:r w:rsidR="00FE0F9A" w:rsidRPr="00A4321D">
        <w:rPr>
          <w:szCs w:val="24"/>
        </w:rPr>
        <w:t xml:space="preserve">Lietuvos Respublikos Vyriausybės nutarimui </w:t>
      </w:r>
      <w:r w:rsidR="00D83CFE" w:rsidRPr="00A4321D">
        <w:rPr>
          <w:szCs w:val="24"/>
        </w:rPr>
        <w:t>dėl bendrųjų reikalavimų valstybės ir savivaldybių institucijų ir įstaigų interneto svetainėms ir mobiliosioms programoms aprašo patvirtinimo</w:t>
      </w:r>
      <w:r w:rsidRPr="00A4321D">
        <w:rPr>
          <w:szCs w:val="24"/>
        </w:rPr>
        <w:t>;</w:t>
      </w:r>
    </w:p>
    <w:p w14:paraId="4EDBE305" w14:textId="77777777" w:rsidR="00FE0F9A" w:rsidRPr="00A4321D" w:rsidRDefault="00CD2DD0" w:rsidP="00A4321D">
      <w:pPr>
        <w:widowControl w:val="0"/>
        <w:numPr>
          <w:ilvl w:val="1"/>
          <w:numId w:val="9"/>
        </w:numPr>
        <w:tabs>
          <w:tab w:val="left" w:pos="993"/>
        </w:tabs>
        <w:spacing w:line="360" w:lineRule="auto"/>
        <w:ind w:left="0" w:firstLine="567"/>
        <w:rPr>
          <w:szCs w:val="24"/>
        </w:rPr>
      </w:pPr>
      <w:r w:rsidRPr="00A4321D">
        <w:rPr>
          <w:szCs w:val="24"/>
        </w:rPr>
        <w:t>rengia ir įgyvendina metinius komunikacijos planus;</w:t>
      </w:r>
    </w:p>
    <w:p w14:paraId="64A1112E" w14:textId="77777777" w:rsidR="00FE0F9A" w:rsidRPr="00A4321D" w:rsidRDefault="00CD2DD0" w:rsidP="00A4321D">
      <w:pPr>
        <w:widowControl w:val="0"/>
        <w:numPr>
          <w:ilvl w:val="1"/>
          <w:numId w:val="9"/>
        </w:numPr>
        <w:tabs>
          <w:tab w:val="left" w:pos="993"/>
        </w:tabs>
        <w:spacing w:line="360" w:lineRule="auto"/>
        <w:ind w:left="0" w:firstLine="567"/>
        <w:rPr>
          <w:szCs w:val="24"/>
        </w:rPr>
      </w:pPr>
      <w:r w:rsidRPr="00A4321D">
        <w:rPr>
          <w:szCs w:val="24"/>
        </w:rPr>
        <w:t>rengia pranešimus spaudai, viešinimo planuotes strateginiais klausimais, bendrauja su žiniasklaida Paveldo komisijos veiklos klausimais;</w:t>
      </w:r>
    </w:p>
    <w:p w14:paraId="121CEDCD" w14:textId="77777777" w:rsidR="00FE0F9A" w:rsidRPr="00A4321D" w:rsidRDefault="00CD2DD0" w:rsidP="00A4321D">
      <w:pPr>
        <w:widowControl w:val="0"/>
        <w:numPr>
          <w:ilvl w:val="1"/>
          <w:numId w:val="9"/>
        </w:numPr>
        <w:tabs>
          <w:tab w:val="left" w:pos="993"/>
        </w:tabs>
        <w:spacing w:line="360" w:lineRule="auto"/>
        <w:ind w:left="0" w:firstLine="567"/>
        <w:rPr>
          <w:szCs w:val="24"/>
        </w:rPr>
      </w:pPr>
      <w:r w:rsidRPr="00A4321D">
        <w:rPr>
          <w:szCs w:val="24"/>
        </w:rPr>
        <w:t>kiekvieną savaitę atlieka spaudos monitoringą ir teikia spaudos apžvalgą Paveldo komisijos pirmininkui bei nariams;</w:t>
      </w:r>
    </w:p>
    <w:p w14:paraId="7ADB8E03" w14:textId="77777777" w:rsidR="00FE0F9A" w:rsidRPr="00A4321D" w:rsidRDefault="00CD2DD0" w:rsidP="00A4321D">
      <w:pPr>
        <w:widowControl w:val="0"/>
        <w:numPr>
          <w:ilvl w:val="1"/>
          <w:numId w:val="9"/>
        </w:numPr>
        <w:tabs>
          <w:tab w:val="left" w:pos="993"/>
        </w:tabs>
        <w:spacing w:line="360" w:lineRule="auto"/>
        <w:ind w:left="0" w:firstLine="567"/>
        <w:rPr>
          <w:szCs w:val="24"/>
        </w:rPr>
      </w:pPr>
      <w:r w:rsidRPr="00A4321D">
        <w:rPr>
          <w:szCs w:val="24"/>
        </w:rPr>
        <w:t>padeda Paveldo komisijos pirmininkui vidinės ir išorinės komunikacijos klausimais;</w:t>
      </w:r>
    </w:p>
    <w:p w14:paraId="53E4004D" w14:textId="77777777" w:rsidR="00FE0F9A" w:rsidRPr="00A4321D" w:rsidRDefault="00CD2DD0" w:rsidP="00A4321D">
      <w:pPr>
        <w:widowControl w:val="0"/>
        <w:numPr>
          <w:ilvl w:val="1"/>
          <w:numId w:val="9"/>
        </w:numPr>
        <w:tabs>
          <w:tab w:val="left" w:pos="993"/>
        </w:tabs>
        <w:spacing w:line="360" w:lineRule="auto"/>
        <w:ind w:left="0" w:firstLine="567"/>
        <w:rPr>
          <w:szCs w:val="24"/>
        </w:rPr>
      </w:pPr>
      <w:r w:rsidRPr="00A4321D">
        <w:rPr>
          <w:szCs w:val="24"/>
        </w:rPr>
        <w:t>administruoja Paveldo komisijos socialinių tinklų paskyras;</w:t>
      </w:r>
    </w:p>
    <w:p w14:paraId="6CEC6382" w14:textId="77777777" w:rsidR="00FE0F9A" w:rsidRPr="00A4321D" w:rsidRDefault="00CD2DD0" w:rsidP="00A4321D">
      <w:pPr>
        <w:widowControl w:val="0"/>
        <w:numPr>
          <w:ilvl w:val="1"/>
          <w:numId w:val="9"/>
        </w:numPr>
        <w:tabs>
          <w:tab w:val="left" w:pos="993"/>
          <w:tab w:val="left" w:pos="1134"/>
        </w:tabs>
        <w:spacing w:line="360" w:lineRule="auto"/>
        <w:ind w:left="0" w:firstLine="567"/>
        <w:rPr>
          <w:szCs w:val="24"/>
        </w:rPr>
      </w:pPr>
      <w:r w:rsidRPr="00A4321D">
        <w:rPr>
          <w:szCs w:val="24"/>
        </w:rPr>
        <w:t>pagal poreikį rengia ir maketuoja medžiagą vidinei ir išorinei komunikacijai;</w:t>
      </w:r>
    </w:p>
    <w:p w14:paraId="43B274C0" w14:textId="77777777" w:rsidR="00FE0F9A" w:rsidRPr="00A4321D" w:rsidRDefault="00CD2DD0" w:rsidP="00A4321D">
      <w:pPr>
        <w:widowControl w:val="0"/>
        <w:numPr>
          <w:ilvl w:val="1"/>
          <w:numId w:val="9"/>
        </w:numPr>
        <w:tabs>
          <w:tab w:val="left" w:pos="993"/>
          <w:tab w:val="left" w:pos="1134"/>
        </w:tabs>
        <w:spacing w:line="360" w:lineRule="auto"/>
        <w:ind w:left="0" w:firstLine="567"/>
        <w:rPr>
          <w:szCs w:val="24"/>
        </w:rPr>
      </w:pPr>
      <w:r w:rsidRPr="00A4321D">
        <w:rPr>
          <w:szCs w:val="24"/>
        </w:rPr>
        <w:t>vykdo kitus su Paveldo komisijos funkcijomis susijusius Paveldo komisijos nenuolatinio pobūdžio pavedimus, siekiant, Paveldo komisijos strateginių tikslų įgyvendinimo;</w:t>
      </w:r>
    </w:p>
    <w:p w14:paraId="3035D3C6" w14:textId="77777777" w:rsidR="00CD2DD0" w:rsidRPr="00A4321D" w:rsidRDefault="00CD2DD0" w:rsidP="00A4321D">
      <w:pPr>
        <w:widowControl w:val="0"/>
        <w:numPr>
          <w:ilvl w:val="1"/>
          <w:numId w:val="9"/>
        </w:numPr>
        <w:tabs>
          <w:tab w:val="left" w:pos="993"/>
          <w:tab w:val="left" w:pos="1134"/>
        </w:tabs>
        <w:spacing w:line="360" w:lineRule="auto"/>
        <w:ind w:left="0" w:firstLine="567"/>
        <w:rPr>
          <w:szCs w:val="24"/>
        </w:rPr>
      </w:pPr>
      <w:r w:rsidRPr="00A4321D">
        <w:rPr>
          <w:szCs w:val="24"/>
        </w:rPr>
        <w:lastRenderedPageBreak/>
        <w:t>Lietuvos Respublikos teisės aktų nustatyta tvarka atsako už pavestų funkcijų nevykdymą ar netinkamą vykdymą.</w:t>
      </w:r>
    </w:p>
    <w:p w14:paraId="1C0A2D98" w14:textId="77777777" w:rsidR="00CD2DD0" w:rsidRPr="00A4321D" w:rsidRDefault="00CD2DD0" w:rsidP="00CD2DD0">
      <w:pPr>
        <w:spacing w:line="360" w:lineRule="auto"/>
        <w:rPr>
          <w:szCs w:val="24"/>
        </w:rPr>
      </w:pPr>
    </w:p>
    <w:p w14:paraId="4D83F1D1" w14:textId="77777777" w:rsidR="00CD2DD0" w:rsidRPr="00A4321D" w:rsidRDefault="00CD2DD0" w:rsidP="00CD2DD0">
      <w:pPr>
        <w:widowControl w:val="0"/>
        <w:spacing w:line="360" w:lineRule="auto"/>
        <w:jc w:val="center"/>
        <w:rPr>
          <w:b/>
          <w:szCs w:val="24"/>
        </w:rPr>
      </w:pPr>
      <w:r w:rsidRPr="00A4321D">
        <w:rPr>
          <w:b/>
          <w:szCs w:val="24"/>
        </w:rPr>
        <w:t>VI. ŠIAS PAREIGAS EINANČIO DARBUOTOJO PAVALDUMAS</w:t>
      </w:r>
    </w:p>
    <w:p w14:paraId="59E0B158" w14:textId="77777777" w:rsidR="00CD2DD0" w:rsidRPr="00A4321D" w:rsidRDefault="00CD2DD0" w:rsidP="00CD2DD0">
      <w:pPr>
        <w:widowControl w:val="0"/>
        <w:spacing w:line="360" w:lineRule="auto"/>
        <w:ind w:firstLine="1296"/>
        <w:rPr>
          <w:szCs w:val="24"/>
        </w:rPr>
      </w:pPr>
    </w:p>
    <w:p w14:paraId="1C0075AE" w14:textId="1D6B2F89" w:rsidR="00CD2DD0" w:rsidRPr="00A4321D" w:rsidRDefault="00CD2DD0" w:rsidP="00A4321D">
      <w:pPr>
        <w:widowControl w:val="0"/>
        <w:numPr>
          <w:ilvl w:val="0"/>
          <w:numId w:val="9"/>
        </w:numPr>
        <w:tabs>
          <w:tab w:val="left" w:pos="993"/>
        </w:tabs>
        <w:spacing w:line="360" w:lineRule="auto"/>
        <w:ind w:left="0" w:firstLine="567"/>
        <w:rPr>
          <w:szCs w:val="24"/>
        </w:rPr>
      </w:pPr>
      <w:r w:rsidRPr="00A4321D">
        <w:rPr>
          <w:szCs w:val="24"/>
        </w:rPr>
        <w:t xml:space="preserve">Šias pareigas einantis darbuotojas yra tiesiogiai pavaldus Paveldo komisijos </w:t>
      </w:r>
      <w:r w:rsidR="00A4321D" w:rsidRPr="00A4321D">
        <w:rPr>
          <w:szCs w:val="24"/>
        </w:rPr>
        <w:t>Kultūros paveldo apsaugos analizės grupės vadovui</w:t>
      </w:r>
      <w:r w:rsidRPr="00A4321D">
        <w:rPr>
          <w:szCs w:val="24"/>
        </w:rPr>
        <w:t xml:space="preserve">. </w:t>
      </w:r>
    </w:p>
    <w:p w14:paraId="58AF5F96" w14:textId="37A93028" w:rsidR="008D227B" w:rsidRDefault="00CD2DD0" w:rsidP="006654B1">
      <w:pPr>
        <w:widowControl w:val="0"/>
        <w:jc w:val="center"/>
        <w:rPr>
          <w:szCs w:val="24"/>
        </w:rPr>
      </w:pPr>
      <w:r w:rsidRPr="00A4321D">
        <w:rPr>
          <w:szCs w:val="24"/>
        </w:rPr>
        <w:t>________________________________</w:t>
      </w:r>
    </w:p>
    <w:p w14:paraId="70A93EF7" w14:textId="0C183DCE" w:rsidR="00FF65CC" w:rsidRDefault="00FF65CC" w:rsidP="006654B1">
      <w:pPr>
        <w:widowControl w:val="0"/>
        <w:jc w:val="center"/>
        <w:rPr>
          <w:szCs w:val="24"/>
        </w:rPr>
      </w:pPr>
    </w:p>
    <w:p w14:paraId="1907C834" w14:textId="5A98277D" w:rsidR="00FF65CC" w:rsidRDefault="00FF65CC" w:rsidP="006654B1">
      <w:pPr>
        <w:widowControl w:val="0"/>
        <w:jc w:val="center"/>
        <w:rPr>
          <w:szCs w:val="24"/>
        </w:rPr>
      </w:pPr>
    </w:p>
    <w:tbl>
      <w:tblPr>
        <w:tblW w:w="0" w:type="auto"/>
        <w:tblCellMar>
          <w:left w:w="0" w:type="dxa"/>
          <w:right w:w="0" w:type="dxa"/>
        </w:tblCellMar>
        <w:tblLook w:val="0000" w:firstRow="0" w:lastRow="0" w:firstColumn="0" w:lastColumn="0" w:noHBand="0" w:noVBand="0"/>
      </w:tblPr>
      <w:tblGrid>
        <w:gridCol w:w="13"/>
        <w:gridCol w:w="6"/>
        <w:gridCol w:w="6"/>
        <w:gridCol w:w="9068"/>
      </w:tblGrid>
      <w:tr w:rsidR="00FF65CC" w:rsidRPr="003E1FAB" w14:paraId="7A45A3BE" w14:textId="77777777" w:rsidTr="00783A99">
        <w:tc>
          <w:tcPr>
            <w:tcW w:w="13" w:type="dxa"/>
          </w:tcPr>
          <w:p w14:paraId="37E0470A" w14:textId="77777777" w:rsidR="00FF65CC" w:rsidRPr="003E1FAB" w:rsidRDefault="00FF65CC" w:rsidP="00783A99">
            <w:pPr>
              <w:pStyle w:val="EmptyLayoutCell"/>
            </w:pPr>
          </w:p>
        </w:tc>
        <w:tc>
          <w:tcPr>
            <w:tcW w:w="1" w:type="dxa"/>
          </w:tcPr>
          <w:p w14:paraId="32121E7B" w14:textId="77777777" w:rsidR="00FF65CC" w:rsidRPr="003E1FAB" w:rsidRDefault="00FF65CC" w:rsidP="00783A99">
            <w:pPr>
              <w:pStyle w:val="EmptyLayoutCell"/>
            </w:pPr>
          </w:p>
        </w:tc>
        <w:tc>
          <w:tcPr>
            <w:tcW w:w="1" w:type="dxa"/>
          </w:tcPr>
          <w:p w14:paraId="7C2811F9" w14:textId="77777777" w:rsidR="00FF65CC" w:rsidRPr="003E1FAB" w:rsidRDefault="00FF65CC" w:rsidP="00783A99">
            <w:pPr>
              <w:pStyle w:val="EmptyLayoutCell"/>
            </w:pPr>
          </w:p>
        </w:tc>
        <w:tc>
          <w:tcPr>
            <w:tcW w:w="9068" w:type="dxa"/>
          </w:tcPr>
          <w:tbl>
            <w:tblPr>
              <w:tblW w:w="0" w:type="auto"/>
              <w:tblCellMar>
                <w:left w:w="0" w:type="dxa"/>
                <w:right w:w="0" w:type="dxa"/>
              </w:tblCellMar>
              <w:tblLook w:val="0000" w:firstRow="0" w:lastRow="0" w:firstColumn="0" w:lastColumn="0" w:noHBand="0" w:noVBand="0"/>
            </w:tblPr>
            <w:tblGrid>
              <w:gridCol w:w="3401"/>
              <w:gridCol w:w="5667"/>
            </w:tblGrid>
            <w:tr w:rsidR="00FF65CC" w:rsidRPr="003E1FAB" w14:paraId="5F3056D5" w14:textId="77777777" w:rsidTr="00783A99">
              <w:trPr>
                <w:trHeight w:val="260"/>
              </w:trPr>
              <w:tc>
                <w:tcPr>
                  <w:tcW w:w="3401" w:type="dxa"/>
                  <w:tcMar>
                    <w:top w:w="40" w:type="dxa"/>
                    <w:left w:w="40" w:type="dxa"/>
                    <w:bottom w:w="40" w:type="dxa"/>
                    <w:right w:w="40" w:type="dxa"/>
                  </w:tcMar>
                </w:tcPr>
                <w:p w14:paraId="28466DA0" w14:textId="77777777" w:rsidR="00FF65CC" w:rsidRPr="003E1FAB" w:rsidRDefault="00FF65CC" w:rsidP="00783A99">
                  <w:bookmarkStart w:id="1" w:name="_Hlk105423655"/>
                  <w:r w:rsidRPr="003E1FAB">
                    <w:rPr>
                      <w:color w:val="000000"/>
                    </w:rPr>
                    <w:t>Susipažinau</w:t>
                  </w:r>
                </w:p>
              </w:tc>
              <w:tc>
                <w:tcPr>
                  <w:tcW w:w="5669" w:type="dxa"/>
                  <w:tcMar>
                    <w:top w:w="40" w:type="dxa"/>
                    <w:left w:w="40" w:type="dxa"/>
                    <w:bottom w:w="40" w:type="dxa"/>
                    <w:right w:w="40" w:type="dxa"/>
                  </w:tcMar>
                </w:tcPr>
                <w:p w14:paraId="30E869D1" w14:textId="77777777" w:rsidR="00FF65CC" w:rsidRPr="003E1FAB" w:rsidRDefault="00FF65CC" w:rsidP="00783A99"/>
              </w:tc>
            </w:tr>
            <w:tr w:rsidR="00FF65CC" w:rsidRPr="003E1FAB" w14:paraId="3DE94FDA" w14:textId="77777777" w:rsidTr="00783A99">
              <w:trPr>
                <w:trHeight w:val="260"/>
              </w:trPr>
              <w:tc>
                <w:tcPr>
                  <w:tcW w:w="3401" w:type="dxa"/>
                  <w:tcBorders>
                    <w:bottom w:val="single" w:sz="2" w:space="0" w:color="000000"/>
                  </w:tcBorders>
                  <w:tcMar>
                    <w:top w:w="40" w:type="dxa"/>
                    <w:left w:w="40" w:type="dxa"/>
                    <w:bottom w:w="40" w:type="dxa"/>
                    <w:right w:w="40" w:type="dxa"/>
                  </w:tcMar>
                </w:tcPr>
                <w:p w14:paraId="5C801666" w14:textId="77777777" w:rsidR="00FF65CC" w:rsidRPr="003E1FAB" w:rsidRDefault="00FF65CC" w:rsidP="00783A99"/>
              </w:tc>
              <w:tc>
                <w:tcPr>
                  <w:tcW w:w="5669" w:type="dxa"/>
                  <w:tcMar>
                    <w:top w:w="40" w:type="dxa"/>
                    <w:left w:w="40" w:type="dxa"/>
                    <w:bottom w:w="40" w:type="dxa"/>
                    <w:right w:w="40" w:type="dxa"/>
                  </w:tcMar>
                </w:tcPr>
                <w:p w14:paraId="38E82BE9" w14:textId="77777777" w:rsidR="00FF65CC" w:rsidRPr="003E1FAB" w:rsidRDefault="00FF65CC" w:rsidP="00783A99"/>
              </w:tc>
            </w:tr>
            <w:tr w:rsidR="00FF65CC" w:rsidRPr="003E1FAB" w14:paraId="508EF7E6" w14:textId="77777777" w:rsidTr="00783A99">
              <w:trPr>
                <w:trHeight w:val="260"/>
              </w:trPr>
              <w:tc>
                <w:tcPr>
                  <w:tcW w:w="3401" w:type="dxa"/>
                  <w:tcMar>
                    <w:top w:w="40" w:type="dxa"/>
                    <w:left w:w="40" w:type="dxa"/>
                    <w:bottom w:w="40" w:type="dxa"/>
                    <w:right w:w="40" w:type="dxa"/>
                  </w:tcMar>
                </w:tcPr>
                <w:p w14:paraId="3AA93F9A" w14:textId="77777777" w:rsidR="00FF65CC" w:rsidRPr="003E1FAB" w:rsidRDefault="00FF65CC" w:rsidP="00783A99">
                  <w:r w:rsidRPr="003E1FAB">
                    <w:rPr>
                      <w:color w:val="000000"/>
                    </w:rPr>
                    <w:t>(Parašas)</w:t>
                  </w:r>
                </w:p>
              </w:tc>
              <w:tc>
                <w:tcPr>
                  <w:tcW w:w="5669" w:type="dxa"/>
                  <w:tcMar>
                    <w:top w:w="40" w:type="dxa"/>
                    <w:left w:w="40" w:type="dxa"/>
                    <w:bottom w:w="40" w:type="dxa"/>
                    <w:right w:w="40" w:type="dxa"/>
                  </w:tcMar>
                </w:tcPr>
                <w:p w14:paraId="09F9D5E2" w14:textId="77777777" w:rsidR="00FF65CC" w:rsidRPr="003E1FAB" w:rsidRDefault="00FF65CC" w:rsidP="00783A99"/>
              </w:tc>
            </w:tr>
            <w:tr w:rsidR="00FF65CC" w:rsidRPr="003E1FAB" w14:paraId="60A1D6E3" w14:textId="77777777" w:rsidTr="00783A99">
              <w:trPr>
                <w:trHeight w:val="260"/>
              </w:trPr>
              <w:tc>
                <w:tcPr>
                  <w:tcW w:w="3401" w:type="dxa"/>
                  <w:tcBorders>
                    <w:bottom w:val="single" w:sz="2" w:space="0" w:color="000000"/>
                  </w:tcBorders>
                  <w:tcMar>
                    <w:top w:w="40" w:type="dxa"/>
                    <w:left w:w="40" w:type="dxa"/>
                    <w:bottom w:w="40" w:type="dxa"/>
                    <w:right w:w="40" w:type="dxa"/>
                  </w:tcMar>
                </w:tcPr>
                <w:p w14:paraId="17C90042" w14:textId="77777777" w:rsidR="00FF65CC" w:rsidRPr="003E1FAB" w:rsidRDefault="00FF65CC" w:rsidP="00783A99"/>
              </w:tc>
              <w:tc>
                <w:tcPr>
                  <w:tcW w:w="5669" w:type="dxa"/>
                  <w:tcMar>
                    <w:top w:w="40" w:type="dxa"/>
                    <w:left w:w="40" w:type="dxa"/>
                    <w:bottom w:w="40" w:type="dxa"/>
                    <w:right w:w="40" w:type="dxa"/>
                  </w:tcMar>
                </w:tcPr>
                <w:p w14:paraId="151BA551" w14:textId="77777777" w:rsidR="00FF65CC" w:rsidRPr="003E1FAB" w:rsidRDefault="00FF65CC" w:rsidP="00783A99"/>
              </w:tc>
            </w:tr>
            <w:tr w:rsidR="00FF65CC" w:rsidRPr="003E1FAB" w14:paraId="488643AA" w14:textId="77777777" w:rsidTr="00783A99">
              <w:trPr>
                <w:trHeight w:val="260"/>
              </w:trPr>
              <w:tc>
                <w:tcPr>
                  <w:tcW w:w="3401" w:type="dxa"/>
                  <w:tcMar>
                    <w:top w:w="40" w:type="dxa"/>
                    <w:left w:w="40" w:type="dxa"/>
                    <w:bottom w:w="40" w:type="dxa"/>
                    <w:right w:w="40" w:type="dxa"/>
                  </w:tcMar>
                </w:tcPr>
                <w:p w14:paraId="3BBDA0BA" w14:textId="77777777" w:rsidR="00FF65CC" w:rsidRPr="003E1FAB" w:rsidRDefault="00FF65CC" w:rsidP="00783A99">
                  <w:r w:rsidRPr="003E1FAB">
                    <w:rPr>
                      <w:color w:val="000000"/>
                    </w:rPr>
                    <w:t>(Vardas ir pavardė)</w:t>
                  </w:r>
                </w:p>
              </w:tc>
              <w:tc>
                <w:tcPr>
                  <w:tcW w:w="5669" w:type="dxa"/>
                  <w:tcMar>
                    <w:top w:w="40" w:type="dxa"/>
                    <w:left w:w="40" w:type="dxa"/>
                    <w:bottom w:w="40" w:type="dxa"/>
                    <w:right w:w="40" w:type="dxa"/>
                  </w:tcMar>
                </w:tcPr>
                <w:p w14:paraId="74CBC660" w14:textId="77777777" w:rsidR="00FF65CC" w:rsidRPr="003E1FAB" w:rsidRDefault="00FF65CC" w:rsidP="00783A99"/>
              </w:tc>
            </w:tr>
            <w:tr w:rsidR="00FF65CC" w:rsidRPr="003E1FAB" w14:paraId="25445CB3" w14:textId="77777777" w:rsidTr="00783A99">
              <w:trPr>
                <w:trHeight w:val="260"/>
              </w:trPr>
              <w:tc>
                <w:tcPr>
                  <w:tcW w:w="3401" w:type="dxa"/>
                  <w:tcBorders>
                    <w:bottom w:val="single" w:sz="2" w:space="0" w:color="000000"/>
                  </w:tcBorders>
                  <w:tcMar>
                    <w:top w:w="40" w:type="dxa"/>
                    <w:left w:w="40" w:type="dxa"/>
                    <w:bottom w:w="40" w:type="dxa"/>
                    <w:right w:w="40" w:type="dxa"/>
                  </w:tcMar>
                </w:tcPr>
                <w:p w14:paraId="61DEB516" w14:textId="77777777" w:rsidR="00FF65CC" w:rsidRPr="003E1FAB" w:rsidRDefault="00FF65CC" w:rsidP="00783A99"/>
              </w:tc>
              <w:tc>
                <w:tcPr>
                  <w:tcW w:w="5669" w:type="dxa"/>
                  <w:tcMar>
                    <w:top w:w="40" w:type="dxa"/>
                    <w:left w:w="40" w:type="dxa"/>
                    <w:bottom w:w="40" w:type="dxa"/>
                    <w:right w:w="40" w:type="dxa"/>
                  </w:tcMar>
                </w:tcPr>
                <w:p w14:paraId="37D5EF26" w14:textId="77777777" w:rsidR="00FF65CC" w:rsidRPr="003E1FAB" w:rsidRDefault="00FF65CC" w:rsidP="00783A99"/>
              </w:tc>
            </w:tr>
            <w:tr w:rsidR="00FF65CC" w:rsidRPr="003E1FAB" w14:paraId="62B2D78D" w14:textId="77777777" w:rsidTr="00136ABD">
              <w:trPr>
                <w:trHeight w:val="24"/>
              </w:trPr>
              <w:tc>
                <w:tcPr>
                  <w:tcW w:w="3401" w:type="dxa"/>
                  <w:tcMar>
                    <w:top w:w="40" w:type="dxa"/>
                    <w:left w:w="40" w:type="dxa"/>
                    <w:bottom w:w="40" w:type="dxa"/>
                    <w:right w:w="40" w:type="dxa"/>
                  </w:tcMar>
                </w:tcPr>
                <w:p w14:paraId="4AA4F4FA" w14:textId="77777777" w:rsidR="00FF65CC" w:rsidRPr="003E1FAB" w:rsidRDefault="00FF65CC" w:rsidP="00783A99">
                  <w:r w:rsidRPr="003E1FAB">
                    <w:rPr>
                      <w:color w:val="000000"/>
                    </w:rPr>
                    <w:t>(Data)</w:t>
                  </w:r>
                </w:p>
              </w:tc>
              <w:tc>
                <w:tcPr>
                  <w:tcW w:w="5669" w:type="dxa"/>
                  <w:tcMar>
                    <w:top w:w="40" w:type="dxa"/>
                    <w:left w:w="40" w:type="dxa"/>
                    <w:bottom w:w="40" w:type="dxa"/>
                    <w:right w:w="40" w:type="dxa"/>
                  </w:tcMar>
                </w:tcPr>
                <w:p w14:paraId="3556EC45" w14:textId="77777777" w:rsidR="00FF65CC" w:rsidRPr="003E1FAB" w:rsidRDefault="00FF65CC" w:rsidP="00783A99"/>
              </w:tc>
            </w:tr>
            <w:tr w:rsidR="00FF65CC" w:rsidRPr="003E1FAB" w14:paraId="0403D259" w14:textId="77777777" w:rsidTr="00783A99">
              <w:trPr>
                <w:trHeight w:val="260"/>
              </w:trPr>
              <w:tc>
                <w:tcPr>
                  <w:tcW w:w="3401" w:type="dxa"/>
                  <w:tcMar>
                    <w:top w:w="40" w:type="dxa"/>
                    <w:left w:w="40" w:type="dxa"/>
                    <w:bottom w:w="40" w:type="dxa"/>
                    <w:right w:w="40" w:type="dxa"/>
                  </w:tcMar>
                </w:tcPr>
                <w:p w14:paraId="020416D1" w14:textId="77777777" w:rsidR="00FF65CC" w:rsidRPr="003E1FAB" w:rsidRDefault="00FF65CC" w:rsidP="00783A99"/>
              </w:tc>
              <w:tc>
                <w:tcPr>
                  <w:tcW w:w="5669" w:type="dxa"/>
                  <w:tcMar>
                    <w:top w:w="40" w:type="dxa"/>
                    <w:left w:w="40" w:type="dxa"/>
                    <w:bottom w:w="40" w:type="dxa"/>
                    <w:right w:w="40" w:type="dxa"/>
                  </w:tcMar>
                </w:tcPr>
                <w:p w14:paraId="71EBF430" w14:textId="77777777" w:rsidR="00FF65CC" w:rsidRPr="003E1FAB" w:rsidRDefault="00FF65CC" w:rsidP="00783A99"/>
              </w:tc>
            </w:tr>
            <w:bookmarkEnd w:id="1"/>
          </w:tbl>
          <w:p w14:paraId="21A962F2" w14:textId="77777777" w:rsidR="00FF65CC" w:rsidRPr="003E1FAB" w:rsidRDefault="00FF65CC" w:rsidP="00783A99"/>
        </w:tc>
      </w:tr>
    </w:tbl>
    <w:p w14:paraId="1A2FD3E2" w14:textId="77777777" w:rsidR="00FF65CC" w:rsidRPr="00A4321D" w:rsidRDefault="00FF65CC" w:rsidP="006654B1">
      <w:pPr>
        <w:widowControl w:val="0"/>
        <w:jc w:val="center"/>
        <w:rPr>
          <w:szCs w:val="24"/>
        </w:rPr>
      </w:pPr>
    </w:p>
    <w:sectPr w:rsidR="00FF65CC" w:rsidRPr="00A4321D" w:rsidSect="00A4321D">
      <w:pgSz w:w="11907" w:h="16840" w:code="9"/>
      <w:pgMar w:top="1418" w:right="567" w:bottom="1418"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2C53"/>
    <w:multiLevelType w:val="multilevel"/>
    <w:tmpl w:val="0427001F"/>
    <w:numStyleLink w:val="Stilius1"/>
  </w:abstractNum>
  <w:abstractNum w:abstractNumId="1" w15:restartNumberingAfterBreak="0">
    <w:nsid w:val="153078E1"/>
    <w:multiLevelType w:val="multilevel"/>
    <w:tmpl w:val="538450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 w15:restartNumberingAfterBreak="0">
    <w:nsid w:val="1AB54E14"/>
    <w:multiLevelType w:val="hybridMultilevel"/>
    <w:tmpl w:val="0192BF6A"/>
    <w:lvl w:ilvl="0" w:tplc="20769712">
      <w:start w:val="1"/>
      <w:numFmt w:val="decimal"/>
      <w:lvlText w:val="%1."/>
      <w:lvlJc w:val="left"/>
      <w:pPr>
        <w:tabs>
          <w:tab w:val="num" w:pos="1636"/>
        </w:tabs>
        <w:ind w:left="1636" w:hanging="360"/>
      </w:pPr>
      <w:rPr>
        <w:rFonts w:hint="default"/>
      </w:rPr>
    </w:lvl>
    <w:lvl w:ilvl="1" w:tplc="04270019" w:tentative="1">
      <w:start w:val="1"/>
      <w:numFmt w:val="lowerLetter"/>
      <w:lvlText w:val="%2."/>
      <w:lvlJc w:val="left"/>
      <w:pPr>
        <w:tabs>
          <w:tab w:val="num" w:pos="2356"/>
        </w:tabs>
        <w:ind w:left="2356" w:hanging="360"/>
      </w:pPr>
    </w:lvl>
    <w:lvl w:ilvl="2" w:tplc="0427001B" w:tentative="1">
      <w:start w:val="1"/>
      <w:numFmt w:val="lowerRoman"/>
      <w:lvlText w:val="%3."/>
      <w:lvlJc w:val="right"/>
      <w:pPr>
        <w:tabs>
          <w:tab w:val="num" w:pos="3076"/>
        </w:tabs>
        <w:ind w:left="3076" w:hanging="180"/>
      </w:pPr>
    </w:lvl>
    <w:lvl w:ilvl="3" w:tplc="0427000F" w:tentative="1">
      <w:start w:val="1"/>
      <w:numFmt w:val="decimal"/>
      <w:lvlText w:val="%4."/>
      <w:lvlJc w:val="left"/>
      <w:pPr>
        <w:tabs>
          <w:tab w:val="num" w:pos="3796"/>
        </w:tabs>
        <w:ind w:left="3796" w:hanging="360"/>
      </w:pPr>
    </w:lvl>
    <w:lvl w:ilvl="4" w:tplc="04270019" w:tentative="1">
      <w:start w:val="1"/>
      <w:numFmt w:val="lowerLetter"/>
      <w:lvlText w:val="%5."/>
      <w:lvlJc w:val="left"/>
      <w:pPr>
        <w:tabs>
          <w:tab w:val="num" w:pos="4516"/>
        </w:tabs>
        <w:ind w:left="4516" w:hanging="360"/>
      </w:pPr>
    </w:lvl>
    <w:lvl w:ilvl="5" w:tplc="0427001B" w:tentative="1">
      <w:start w:val="1"/>
      <w:numFmt w:val="lowerRoman"/>
      <w:lvlText w:val="%6."/>
      <w:lvlJc w:val="right"/>
      <w:pPr>
        <w:tabs>
          <w:tab w:val="num" w:pos="5236"/>
        </w:tabs>
        <w:ind w:left="5236" w:hanging="180"/>
      </w:pPr>
    </w:lvl>
    <w:lvl w:ilvl="6" w:tplc="0427000F" w:tentative="1">
      <w:start w:val="1"/>
      <w:numFmt w:val="decimal"/>
      <w:lvlText w:val="%7."/>
      <w:lvlJc w:val="left"/>
      <w:pPr>
        <w:tabs>
          <w:tab w:val="num" w:pos="5956"/>
        </w:tabs>
        <w:ind w:left="5956" w:hanging="360"/>
      </w:pPr>
    </w:lvl>
    <w:lvl w:ilvl="7" w:tplc="04270019" w:tentative="1">
      <w:start w:val="1"/>
      <w:numFmt w:val="lowerLetter"/>
      <w:lvlText w:val="%8."/>
      <w:lvlJc w:val="left"/>
      <w:pPr>
        <w:tabs>
          <w:tab w:val="num" w:pos="6676"/>
        </w:tabs>
        <w:ind w:left="6676" w:hanging="360"/>
      </w:pPr>
    </w:lvl>
    <w:lvl w:ilvl="8" w:tplc="0427001B" w:tentative="1">
      <w:start w:val="1"/>
      <w:numFmt w:val="lowerRoman"/>
      <w:lvlText w:val="%9."/>
      <w:lvlJc w:val="right"/>
      <w:pPr>
        <w:tabs>
          <w:tab w:val="num" w:pos="7396"/>
        </w:tabs>
        <w:ind w:left="7396" w:hanging="180"/>
      </w:pPr>
    </w:lvl>
  </w:abstractNum>
  <w:abstractNum w:abstractNumId="3" w15:restartNumberingAfterBreak="0">
    <w:nsid w:val="1CA104C4"/>
    <w:multiLevelType w:val="multilevel"/>
    <w:tmpl w:val="538450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 w15:restartNumberingAfterBreak="0">
    <w:nsid w:val="239B3D22"/>
    <w:multiLevelType w:val="hybridMultilevel"/>
    <w:tmpl w:val="A9F82FAE"/>
    <w:lvl w:ilvl="0" w:tplc="827A26C0">
      <w:start w:val="1"/>
      <w:numFmt w:val="decimal"/>
      <w:lvlText w:val="%1."/>
      <w:lvlJc w:val="left"/>
      <w:pPr>
        <w:tabs>
          <w:tab w:val="num" w:pos="1080"/>
        </w:tabs>
        <w:ind w:left="1080" w:hanging="360"/>
      </w:pPr>
      <w:rPr>
        <w:rFonts w:ascii="Times New Roman" w:eastAsia="Times New Roman" w:hAnsi="Times New Roman" w:cs="Times New Roman"/>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5" w15:restartNumberingAfterBreak="0">
    <w:nsid w:val="24A2089D"/>
    <w:multiLevelType w:val="multilevel"/>
    <w:tmpl w:val="E0F8235A"/>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E0F3B73"/>
    <w:multiLevelType w:val="multilevel"/>
    <w:tmpl w:val="E0F8235A"/>
    <w:lvl w:ilvl="0">
      <w:start w:val="9"/>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C2F49E8"/>
    <w:multiLevelType w:val="multilevel"/>
    <w:tmpl w:val="2FD8CA5E"/>
    <w:lvl w:ilvl="0">
      <w:start w:val="8"/>
      <w:numFmt w:val="decimal"/>
      <w:lvlText w:val="%1"/>
      <w:lvlJc w:val="left"/>
      <w:pPr>
        <w:ind w:left="360" w:hanging="360"/>
      </w:pPr>
      <w:rPr>
        <w:rFonts w:hint="default"/>
        <w:color w:val="auto"/>
      </w:rPr>
    </w:lvl>
    <w:lvl w:ilvl="1">
      <w:start w:val="3"/>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8" w15:restartNumberingAfterBreak="0">
    <w:nsid w:val="5C6E29CF"/>
    <w:multiLevelType w:val="hybridMultilevel"/>
    <w:tmpl w:val="56CE7D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4A6701B"/>
    <w:multiLevelType w:val="multilevel"/>
    <w:tmpl w:val="0427001F"/>
    <w:styleLink w:val="Stilius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E1E3B08"/>
    <w:multiLevelType w:val="multilevel"/>
    <w:tmpl w:val="E0F8235A"/>
    <w:lvl w:ilvl="0">
      <w:start w:val="9"/>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8D85114"/>
    <w:multiLevelType w:val="hybridMultilevel"/>
    <w:tmpl w:val="675216E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945847611">
    <w:abstractNumId w:val="4"/>
  </w:num>
  <w:num w:numId="2" w16cid:durableId="1076709418">
    <w:abstractNumId w:val="2"/>
  </w:num>
  <w:num w:numId="3" w16cid:durableId="1778284236">
    <w:abstractNumId w:val="11"/>
  </w:num>
  <w:num w:numId="4" w16cid:durableId="729423221">
    <w:abstractNumId w:val="3"/>
  </w:num>
  <w:num w:numId="5" w16cid:durableId="403915343">
    <w:abstractNumId w:val="8"/>
  </w:num>
  <w:num w:numId="6" w16cid:durableId="1837380885">
    <w:abstractNumId w:val="1"/>
  </w:num>
  <w:num w:numId="7" w16cid:durableId="2125923964">
    <w:abstractNumId w:val="10"/>
  </w:num>
  <w:num w:numId="8" w16cid:durableId="933516994">
    <w:abstractNumId w:val="5"/>
  </w:num>
  <w:num w:numId="9" w16cid:durableId="1794514425">
    <w:abstractNumId w:val="0"/>
  </w:num>
  <w:num w:numId="10" w16cid:durableId="460853203">
    <w:abstractNumId w:val="9"/>
  </w:num>
  <w:num w:numId="11" w16cid:durableId="513156654">
    <w:abstractNumId w:val="7"/>
  </w:num>
  <w:num w:numId="12" w16cid:durableId="20486763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C5F"/>
    <w:rsid w:val="00005C94"/>
    <w:rsid w:val="00007682"/>
    <w:rsid w:val="0001213D"/>
    <w:rsid w:val="00017EB5"/>
    <w:rsid w:val="000207F6"/>
    <w:rsid w:val="00024BE9"/>
    <w:rsid w:val="00030011"/>
    <w:rsid w:val="00031A56"/>
    <w:rsid w:val="00040066"/>
    <w:rsid w:val="00055D74"/>
    <w:rsid w:val="00060EF7"/>
    <w:rsid w:val="000629EA"/>
    <w:rsid w:val="000635DA"/>
    <w:rsid w:val="0006591D"/>
    <w:rsid w:val="0007371F"/>
    <w:rsid w:val="00082039"/>
    <w:rsid w:val="0009248B"/>
    <w:rsid w:val="00094FDA"/>
    <w:rsid w:val="000A0A52"/>
    <w:rsid w:val="000A0EF6"/>
    <w:rsid w:val="000A34EA"/>
    <w:rsid w:val="000B18EF"/>
    <w:rsid w:val="000B3F8B"/>
    <w:rsid w:val="000B7658"/>
    <w:rsid w:val="000C0AE2"/>
    <w:rsid w:val="000C53C7"/>
    <w:rsid w:val="000D07FF"/>
    <w:rsid w:val="000D0BB7"/>
    <w:rsid w:val="000E0357"/>
    <w:rsid w:val="000E0394"/>
    <w:rsid w:val="000E0A76"/>
    <w:rsid w:val="000E16FF"/>
    <w:rsid w:val="000E2C42"/>
    <w:rsid w:val="000E7124"/>
    <w:rsid w:val="000F4C49"/>
    <w:rsid w:val="000F6D2B"/>
    <w:rsid w:val="0010127E"/>
    <w:rsid w:val="0010760E"/>
    <w:rsid w:val="00107D47"/>
    <w:rsid w:val="001136A6"/>
    <w:rsid w:val="001148C9"/>
    <w:rsid w:val="0011587E"/>
    <w:rsid w:val="00120F7F"/>
    <w:rsid w:val="00121609"/>
    <w:rsid w:val="00135392"/>
    <w:rsid w:val="0013651A"/>
    <w:rsid w:val="00136778"/>
    <w:rsid w:val="00136ABD"/>
    <w:rsid w:val="00161454"/>
    <w:rsid w:val="0016464D"/>
    <w:rsid w:val="001669A9"/>
    <w:rsid w:val="00182D62"/>
    <w:rsid w:val="00187C70"/>
    <w:rsid w:val="00190F44"/>
    <w:rsid w:val="00191B1B"/>
    <w:rsid w:val="00193B28"/>
    <w:rsid w:val="00194B8D"/>
    <w:rsid w:val="00195E0E"/>
    <w:rsid w:val="00197B1D"/>
    <w:rsid w:val="001A2293"/>
    <w:rsid w:val="001A2B79"/>
    <w:rsid w:val="001A311E"/>
    <w:rsid w:val="001C6ED7"/>
    <w:rsid w:val="001D07B9"/>
    <w:rsid w:val="001E3172"/>
    <w:rsid w:val="001E39FE"/>
    <w:rsid w:val="001E5054"/>
    <w:rsid w:val="001F3D1E"/>
    <w:rsid w:val="001F7157"/>
    <w:rsid w:val="00201684"/>
    <w:rsid w:val="00203489"/>
    <w:rsid w:val="0021022B"/>
    <w:rsid w:val="0022346B"/>
    <w:rsid w:val="00230AF4"/>
    <w:rsid w:val="00235E1D"/>
    <w:rsid w:val="0024237B"/>
    <w:rsid w:val="0025417E"/>
    <w:rsid w:val="00266DF2"/>
    <w:rsid w:val="00272807"/>
    <w:rsid w:val="00274632"/>
    <w:rsid w:val="00277F5E"/>
    <w:rsid w:val="0028110B"/>
    <w:rsid w:val="0028386C"/>
    <w:rsid w:val="0028486A"/>
    <w:rsid w:val="00284E72"/>
    <w:rsid w:val="002863DB"/>
    <w:rsid w:val="00287184"/>
    <w:rsid w:val="002931C6"/>
    <w:rsid w:val="002943D5"/>
    <w:rsid w:val="002A2545"/>
    <w:rsid w:val="002A56DE"/>
    <w:rsid w:val="002A7786"/>
    <w:rsid w:val="002B3F41"/>
    <w:rsid w:val="002B7CF7"/>
    <w:rsid w:val="002C37BB"/>
    <w:rsid w:val="002C5278"/>
    <w:rsid w:val="002C64E0"/>
    <w:rsid w:val="002C7DD6"/>
    <w:rsid w:val="002D02F0"/>
    <w:rsid w:val="002D6BA2"/>
    <w:rsid w:val="002F2B8F"/>
    <w:rsid w:val="00321AEB"/>
    <w:rsid w:val="00327C71"/>
    <w:rsid w:val="003311F7"/>
    <w:rsid w:val="0033378A"/>
    <w:rsid w:val="00351C5F"/>
    <w:rsid w:val="003550CC"/>
    <w:rsid w:val="003560CE"/>
    <w:rsid w:val="0036527E"/>
    <w:rsid w:val="00366E03"/>
    <w:rsid w:val="00377633"/>
    <w:rsid w:val="00383EF8"/>
    <w:rsid w:val="003841E8"/>
    <w:rsid w:val="003941E2"/>
    <w:rsid w:val="00394572"/>
    <w:rsid w:val="0039601B"/>
    <w:rsid w:val="00396552"/>
    <w:rsid w:val="003A3624"/>
    <w:rsid w:val="003A6572"/>
    <w:rsid w:val="003B409B"/>
    <w:rsid w:val="003B5CE7"/>
    <w:rsid w:val="003B6C71"/>
    <w:rsid w:val="003B76E0"/>
    <w:rsid w:val="003B7E3E"/>
    <w:rsid w:val="003C2758"/>
    <w:rsid w:val="003C41FE"/>
    <w:rsid w:val="003C6066"/>
    <w:rsid w:val="003D6474"/>
    <w:rsid w:val="003D692A"/>
    <w:rsid w:val="003F0FDA"/>
    <w:rsid w:val="004006ED"/>
    <w:rsid w:val="00400E50"/>
    <w:rsid w:val="00401CE6"/>
    <w:rsid w:val="00402E53"/>
    <w:rsid w:val="0040556B"/>
    <w:rsid w:val="00407D45"/>
    <w:rsid w:val="004134CC"/>
    <w:rsid w:val="00414398"/>
    <w:rsid w:val="00416FD8"/>
    <w:rsid w:val="00434666"/>
    <w:rsid w:val="00451E92"/>
    <w:rsid w:val="0045513F"/>
    <w:rsid w:val="00461C5B"/>
    <w:rsid w:val="00463D59"/>
    <w:rsid w:val="00464B26"/>
    <w:rsid w:val="004652A3"/>
    <w:rsid w:val="004709B1"/>
    <w:rsid w:val="00472915"/>
    <w:rsid w:val="0048657C"/>
    <w:rsid w:val="004878DD"/>
    <w:rsid w:val="00496236"/>
    <w:rsid w:val="004B7676"/>
    <w:rsid w:val="004C1C27"/>
    <w:rsid w:val="004C3819"/>
    <w:rsid w:val="004C3EE4"/>
    <w:rsid w:val="004C4D1D"/>
    <w:rsid w:val="004D0438"/>
    <w:rsid w:val="004D2D21"/>
    <w:rsid w:val="004D6C04"/>
    <w:rsid w:val="004E24E0"/>
    <w:rsid w:val="004E5183"/>
    <w:rsid w:val="004F2F6C"/>
    <w:rsid w:val="004F6923"/>
    <w:rsid w:val="00503CA3"/>
    <w:rsid w:val="00513563"/>
    <w:rsid w:val="00514FCC"/>
    <w:rsid w:val="00520D9D"/>
    <w:rsid w:val="0052241C"/>
    <w:rsid w:val="005232F4"/>
    <w:rsid w:val="005332FB"/>
    <w:rsid w:val="00536AF5"/>
    <w:rsid w:val="005406C8"/>
    <w:rsid w:val="00546A7E"/>
    <w:rsid w:val="00552A70"/>
    <w:rsid w:val="00556DC2"/>
    <w:rsid w:val="005639D5"/>
    <w:rsid w:val="00564EB1"/>
    <w:rsid w:val="005672B9"/>
    <w:rsid w:val="0059016B"/>
    <w:rsid w:val="005A40AC"/>
    <w:rsid w:val="005A741E"/>
    <w:rsid w:val="005B7FFA"/>
    <w:rsid w:val="005C7FDE"/>
    <w:rsid w:val="005D247A"/>
    <w:rsid w:val="005D4802"/>
    <w:rsid w:val="005D72E8"/>
    <w:rsid w:val="005E7031"/>
    <w:rsid w:val="005E753E"/>
    <w:rsid w:val="005F3D29"/>
    <w:rsid w:val="00602BC6"/>
    <w:rsid w:val="00607B2E"/>
    <w:rsid w:val="00611169"/>
    <w:rsid w:val="00615DEA"/>
    <w:rsid w:val="00617EF3"/>
    <w:rsid w:val="00623500"/>
    <w:rsid w:val="006269FF"/>
    <w:rsid w:val="00636398"/>
    <w:rsid w:val="00640F76"/>
    <w:rsid w:val="00646BE8"/>
    <w:rsid w:val="00651F2A"/>
    <w:rsid w:val="00653E25"/>
    <w:rsid w:val="0065409B"/>
    <w:rsid w:val="00656D74"/>
    <w:rsid w:val="00660295"/>
    <w:rsid w:val="006654B1"/>
    <w:rsid w:val="00671458"/>
    <w:rsid w:val="00671E3A"/>
    <w:rsid w:val="00674BE8"/>
    <w:rsid w:val="00681C63"/>
    <w:rsid w:val="00682B77"/>
    <w:rsid w:val="00684CD9"/>
    <w:rsid w:val="006877DC"/>
    <w:rsid w:val="00687CC9"/>
    <w:rsid w:val="00693306"/>
    <w:rsid w:val="006A2D14"/>
    <w:rsid w:val="006A64CA"/>
    <w:rsid w:val="006A7B37"/>
    <w:rsid w:val="006B1659"/>
    <w:rsid w:val="006B1CAC"/>
    <w:rsid w:val="006B2734"/>
    <w:rsid w:val="006B370E"/>
    <w:rsid w:val="006B583F"/>
    <w:rsid w:val="006B7DCA"/>
    <w:rsid w:val="006D3212"/>
    <w:rsid w:val="006D6005"/>
    <w:rsid w:val="006D7304"/>
    <w:rsid w:val="006E0F03"/>
    <w:rsid w:val="006E753E"/>
    <w:rsid w:val="006F0702"/>
    <w:rsid w:val="006F0881"/>
    <w:rsid w:val="006F4D7A"/>
    <w:rsid w:val="006F614D"/>
    <w:rsid w:val="007021B6"/>
    <w:rsid w:val="0070503D"/>
    <w:rsid w:val="007069D1"/>
    <w:rsid w:val="0071595B"/>
    <w:rsid w:val="0073181D"/>
    <w:rsid w:val="00735BB4"/>
    <w:rsid w:val="00745F54"/>
    <w:rsid w:val="00754BA8"/>
    <w:rsid w:val="007627DB"/>
    <w:rsid w:val="007655A2"/>
    <w:rsid w:val="0076759D"/>
    <w:rsid w:val="007769AC"/>
    <w:rsid w:val="00780DE5"/>
    <w:rsid w:val="00784CA9"/>
    <w:rsid w:val="007878E3"/>
    <w:rsid w:val="007901B4"/>
    <w:rsid w:val="007A5D50"/>
    <w:rsid w:val="007B022B"/>
    <w:rsid w:val="007B16D3"/>
    <w:rsid w:val="007B2116"/>
    <w:rsid w:val="007B496A"/>
    <w:rsid w:val="007B64F2"/>
    <w:rsid w:val="007C40A7"/>
    <w:rsid w:val="007D7463"/>
    <w:rsid w:val="007E0CF5"/>
    <w:rsid w:val="007F2D7A"/>
    <w:rsid w:val="007F7972"/>
    <w:rsid w:val="00806153"/>
    <w:rsid w:val="00806C1E"/>
    <w:rsid w:val="00810BCA"/>
    <w:rsid w:val="00824560"/>
    <w:rsid w:val="00826189"/>
    <w:rsid w:val="008262BF"/>
    <w:rsid w:val="0082785B"/>
    <w:rsid w:val="008508E8"/>
    <w:rsid w:val="00853F4F"/>
    <w:rsid w:val="00860EF4"/>
    <w:rsid w:val="00865B7B"/>
    <w:rsid w:val="00875956"/>
    <w:rsid w:val="00875C73"/>
    <w:rsid w:val="008816FD"/>
    <w:rsid w:val="00891DC4"/>
    <w:rsid w:val="0089246A"/>
    <w:rsid w:val="008A4F66"/>
    <w:rsid w:val="008A5BA0"/>
    <w:rsid w:val="008B0BDD"/>
    <w:rsid w:val="008B21B4"/>
    <w:rsid w:val="008B2AF2"/>
    <w:rsid w:val="008B6D2D"/>
    <w:rsid w:val="008B72E1"/>
    <w:rsid w:val="008C0F1D"/>
    <w:rsid w:val="008C21EA"/>
    <w:rsid w:val="008D227B"/>
    <w:rsid w:val="008D28E2"/>
    <w:rsid w:val="008D352A"/>
    <w:rsid w:val="008D75A6"/>
    <w:rsid w:val="008D78B9"/>
    <w:rsid w:val="008E13EB"/>
    <w:rsid w:val="008E25A1"/>
    <w:rsid w:val="008E477D"/>
    <w:rsid w:val="009007C9"/>
    <w:rsid w:val="00902986"/>
    <w:rsid w:val="00913D3F"/>
    <w:rsid w:val="00925AA3"/>
    <w:rsid w:val="009364E5"/>
    <w:rsid w:val="00941316"/>
    <w:rsid w:val="00943B25"/>
    <w:rsid w:val="0094426D"/>
    <w:rsid w:val="00944498"/>
    <w:rsid w:val="009444BD"/>
    <w:rsid w:val="009532A4"/>
    <w:rsid w:val="00954A1D"/>
    <w:rsid w:val="009615CB"/>
    <w:rsid w:val="009648FC"/>
    <w:rsid w:val="009861C0"/>
    <w:rsid w:val="00987CD4"/>
    <w:rsid w:val="00995816"/>
    <w:rsid w:val="00996037"/>
    <w:rsid w:val="00997F97"/>
    <w:rsid w:val="009A03BE"/>
    <w:rsid w:val="009A0C48"/>
    <w:rsid w:val="009A302D"/>
    <w:rsid w:val="009A476D"/>
    <w:rsid w:val="009A6442"/>
    <w:rsid w:val="009A7EC8"/>
    <w:rsid w:val="009B09B9"/>
    <w:rsid w:val="009B5080"/>
    <w:rsid w:val="009C7F7A"/>
    <w:rsid w:val="009D2D71"/>
    <w:rsid w:val="009D3DC6"/>
    <w:rsid w:val="009E37EF"/>
    <w:rsid w:val="009E794A"/>
    <w:rsid w:val="009F70C3"/>
    <w:rsid w:val="009F7BBB"/>
    <w:rsid w:val="00A01CDD"/>
    <w:rsid w:val="00A1267D"/>
    <w:rsid w:val="00A23641"/>
    <w:rsid w:val="00A23AD4"/>
    <w:rsid w:val="00A27022"/>
    <w:rsid w:val="00A34E2F"/>
    <w:rsid w:val="00A4321D"/>
    <w:rsid w:val="00A46662"/>
    <w:rsid w:val="00A46D3A"/>
    <w:rsid w:val="00A4729C"/>
    <w:rsid w:val="00A53102"/>
    <w:rsid w:val="00A56768"/>
    <w:rsid w:val="00A569EF"/>
    <w:rsid w:val="00A61F4C"/>
    <w:rsid w:val="00A62C9F"/>
    <w:rsid w:val="00A63DC5"/>
    <w:rsid w:val="00A64AEF"/>
    <w:rsid w:val="00A65FC4"/>
    <w:rsid w:val="00A822C6"/>
    <w:rsid w:val="00A83ED3"/>
    <w:rsid w:val="00A84831"/>
    <w:rsid w:val="00A85F68"/>
    <w:rsid w:val="00A901E8"/>
    <w:rsid w:val="00AA449D"/>
    <w:rsid w:val="00AA6F1D"/>
    <w:rsid w:val="00AB15AD"/>
    <w:rsid w:val="00AB43C6"/>
    <w:rsid w:val="00AB58C9"/>
    <w:rsid w:val="00AB7BFA"/>
    <w:rsid w:val="00AC1B8C"/>
    <w:rsid w:val="00AC2E89"/>
    <w:rsid w:val="00AC64F0"/>
    <w:rsid w:val="00AC6FD4"/>
    <w:rsid w:val="00AD1130"/>
    <w:rsid w:val="00AD19C4"/>
    <w:rsid w:val="00AD39F8"/>
    <w:rsid w:val="00AD3C82"/>
    <w:rsid w:val="00AD4F01"/>
    <w:rsid w:val="00AD63DB"/>
    <w:rsid w:val="00AE1710"/>
    <w:rsid w:val="00AE4195"/>
    <w:rsid w:val="00AE4544"/>
    <w:rsid w:val="00AE787E"/>
    <w:rsid w:val="00AF0845"/>
    <w:rsid w:val="00AF6853"/>
    <w:rsid w:val="00B06B64"/>
    <w:rsid w:val="00B136F3"/>
    <w:rsid w:val="00B26EDA"/>
    <w:rsid w:val="00B34F5B"/>
    <w:rsid w:val="00B369ED"/>
    <w:rsid w:val="00B4192C"/>
    <w:rsid w:val="00B425F4"/>
    <w:rsid w:val="00B53A13"/>
    <w:rsid w:val="00B54504"/>
    <w:rsid w:val="00B552AF"/>
    <w:rsid w:val="00B568AF"/>
    <w:rsid w:val="00B712DA"/>
    <w:rsid w:val="00B82820"/>
    <w:rsid w:val="00B83A49"/>
    <w:rsid w:val="00B84D47"/>
    <w:rsid w:val="00B85ED7"/>
    <w:rsid w:val="00B926AC"/>
    <w:rsid w:val="00B9383E"/>
    <w:rsid w:val="00BB126C"/>
    <w:rsid w:val="00BB5819"/>
    <w:rsid w:val="00BB64EB"/>
    <w:rsid w:val="00BB75E7"/>
    <w:rsid w:val="00BC38D5"/>
    <w:rsid w:val="00BC3DDF"/>
    <w:rsid w:val="00BC4744"/>
    <w:rsid w:val="00BC4D21"/>
    <w:rsid w:val="00BC5C76"/>
    <w:rsid w:val="00BC7256"/>
    <w:rsid w:val="00BC76E0"/>
    <w:rsid w:val="00BD5BF2"/>
    <w:rsid w:val="00BD7C95"/>
    <w:rsid w:val="00BE12BD"/>
    <w:rsid w:val="00BE5EE4"/>
    <w:rsid w:val="00BE64D0"/>
    <w:rsid w:val="00BE7395"/>
    <w:rsid w:val="00BF28AC"/>
    <w:rsid w:val="00C1196C"/>
    <w:rsid w:val="00C15F66"/>
    <w:rsid w:val="00C16846"/>
    <w:rsid w:val="00C17709"/>
    <w:rsid w:val="00C23480"/>
    <w:rsid w:val="00C304C7"/>
    <w:rsid w:val="00C317AD"/>
    <w:rsid w:val="00C36F41"/>
    <w:rsid w:val="00C371F2"/>
    <w:rsid w:val="00C40345"/>
    <w:rsid w:val="00C4168B"/>
    <w:rsid w:val="00C416B5"/>
    <w:rsid w:val="00C4447B"/>
    <w:rsid w:val="00C465A8"/>
    <w:rsid w:val="00C46A11"/>
    <w:rsid w:val="00C64F15"/>
    <w:rsid w:val="00C77D85"/>
    <w:rsid w:val="00C92315"/>
    <w:rsid w:val="00C929A1"/>
    <w:rsid w:val="00C92B36"/>
    <w:rsid w:val="00CA1EDB"/>
    <w:rsid w:val="00CA49B0"/>
    <w:rsid w:val="00CA5B0A"/>
    <w:rsid w:val="00CB7374"/>
    <w:rsid w:val="00CB7B92"/>
    <w:rsid w:val="00CC7377"/>
    <w:rsid w:val="00CD2DD0"/>
    <w:rsid w:val="00CE3F16"/>
    <w:rsid w:val="00CE7877"/>
    <w:rsid w:val="00CF73F5"/>
    <w:rsid w:val="00D000A3"/>
    <w:rsid w:val="00D073CA"/>
    <w:rsid w:val="00D10876"/>
    <w:rsid w:val="00D10F8C"/>
    <w:rsid w:val="00D133CA"/>
    <w:rsid w:val="00D13DF1"/>
    <w:rsid w:val="00D23804"/>
    <w:rsid w:val="00D25BE9"/>
    <w:rsid w:val="00D27DFD"/>
    <w:rsid w:val="00D315EC"/>
    <w:rsid w:val="00D3780E"/>
    <w:rsid w:val="00D4227A"/>
    <w:rsid w:val="00D435F8"/>
    <w:rsid w:val="00D50A07"/>
    <w:rsid w:val="00D63CF6"/>
    <w:rsid w:val="00D73842"/>
    <w:rsid w:val="00D75C9F"/>
    <w:rsid w:val="00D762BD"/>
    <w:rsid w:val="00D80317"/>
    <w:rsid w:val="00D83CFE"/>
    <w:rsid w:val="00D87801"/>
    <w:rsid w:val="00DB3E7B"/>
    <w:rsid w:val="00DB4221"/>
    <w:rsid w:val="00DD1832"/>
    <w:rsid w:val="00DE01EB"/>
    <w:rsid w:val="00DE2A21"/>
    <w:rsid w:val="00DF5283"/>
    <w:rsid w:val="00DF6540"/>
    <w:rsid w:val="00DF6667"/>
    <w:rsid w:val="00E1297A"/>
    <w:rsid w:val="00E1733B"/>
    <w:rsid w:val="00E20929"/>
    <w:rsid w:val="00E211B2"/>
    <w:rsid w:val="00E305A2"/>
    <w:rsid w:val="00E36811"/>
    <w:rsid w:val="00E374EE"/>
    <w:rsid w:val="00E40E1E"/>
    <w:rsid w:val="00E43934"/>
    <w:rsid w:val="00E553B4"/>
    <w:rsid w:val="00E627B9"/>
    <w:rsid w:val="00E647B6"/>
    <w:rsid w:val="00E7279A"/>
    <w:rsid w:val="00E76C8B"/>
    <w:rsid w:val="00E8375F"/>
    <w:rsid w:val="00EA42E1"/>
    <w:rsid w:val="00EB2940"/>
    <w:rsid w:val="00EB5051"/>
    <w:rsid w:val="00EB7CAE"/>
    <w:rsid w:val="00EC340F"/>
    <w:rsid w:val="00EC4414"/>
    <w:rsid w:val="00ED0C29"/>
    <w:rsid w:val="00ED146F"/>
    <w:rsid w:val="00EE1ACF"/>
    <w:rsid w:val="00EE1F80"/>
    <w:rsid w:val="00EE3B4A"/>
    <w:rsid w:val="00EE5F65"/>
    <w:rsid w:val="00EE6798"/>
    <w:rsid w:val="00EE6995"/>
    <w:rsid w:val="00EF30FB"/>
    <w:rsid w:val="00EF3DE7"/>
    <w:rsid w:val="00F00C17"/>
    <w:rsid w:val="00F131D2"/>
    <w:rsid w:val="00F17137"/>
    <w:rsid w:val="00F36378"/>
    <w:rsid w:val="00F36D90"/>
    <w:rsid w:val="00F37369"/>
    <w:rsid w:val="00F4030B"/>
    <w:rsid w:val="00F4560B"/>
    <w:rsid w:val="00F53108"/>
    <w:rsid w:val="00F5363D"/>
    <w:rsid w:val="00F7415A"/>
    <w:rsid w:val="00F8137B"/>
    <w:rsid w:val="00F84873"/>
    <w:rsid w:val="00F85D40"/>
    <w:rsid w:val="00F91AAE"/>
    <w:rsid w:val="00F95686"/>
    <w:rsid w:val="00FA11DB"/>
    <w:rsid w:val="00FA5A2A"/>
    <w:rsid w:val="00FB0B8E"/>
    <w:rsid w:val="00FC02B4"/>
    <w:rsid w:val="00FC2C5C"/>
    <w:rsid w:val="00FD6971"/>
    <w:rsid w:val="00FE0F9A"/>
    <w:rsid w:val="00FE2828"/>
    <w:rsid w:val="00FE360E"/>
    <w:rsid w:val="00FF65CC"/>
    <w:rsid w:val="00FF6E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6EB92F"/>
  <w15:chartTrackingRefBased/>
  <w15:docId w15:val="{D3DB3FB5-2834-4168-8411-DBA7B0F7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ind w:firstLine="720"/>
      <w:jc w:val="both"/>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style>
  <w:style w:type="paragraph" w:styleId="BalloonText">
    <w:name w:val="Balloon Text"/>
    <w:basedOn w:val="Normal"/>
    <w:semiHidden/>
    <w:rsid w:val="0021022B"/>
    <w:rPr>
      <w:rFonts w:ascii="Tahoma" w:hAnsi="Tahoma" w:cs="Tahoma"/>
      <w:sz w:val="16"/>
      <w:szCs w:val="16"/>
    </w:rPr>
  </w:style>
  <w:style w:type="table" w:styleId="TableGrid">
    <w:name w:val="Table Grid"/>
    <w:basedOn w:val="TableNormal"/>
    <w:rsid w:val="00463D59"/>
    <w:pPr>
      <w:overflowPunct w:val="0"/>
      <w:autoSpaceDE w:val="0"/>
      <w:autoSpaceDN w:val="0"/>
      <w:adjustRightInd w:val="0"/>
      <w:ind w:firstLine="7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8D227B"/>
  </w:style>
  <w:style w:type="character" w:styleId="Emphasis">
    <w:name w:val="Emphasis"/>
    <w:qFormat/>
    <w:rsid w:val="008D227B"/>
    <w:rPr>
      <w:i/>
      <w:iCs/>
    </w:rPr>
  </w:style>
  <w:style w:type="character" w:customStyle="1" w:styleId="apple-converted-space">
    <w:name w:val="apple-converted-space"/>
    <w:rsid w:val="00C4168B"/>
  </w:style>
  <w:style w:type="paragraph" w:customStyle="1" w:styleId="Standard">
    <w:name w:val="Standard"/>
    <w:rsid w:val="009C7F7A"/>
    <w:pPr>
      <w:widowControl w:val="0"/>
      <w:suppressAutoHyphens/>
      <w:autoSpaceDN w:val="0"/>
    </w:pPr>
    <w:rPr>
      <w:rFonts w:eastAsia="Lucida Sans Unicode" w:cs="Mangal"/>
      <w:kern w:val="3"/>
      <w:sz w:val="24"/>
      <w:szCs w:val="24"/>
      <w:lang w:eastAsia="zh-CN" w:bidi="hi-IN"/>
    </w:rPr>
  </w:style>
  <w:style w:type="numbering" w:customStyle="1" w:styleId="Stilius1">
    <w:name w:val="Stilius1"/>
    <w:rsid w:val="00191B1B"/>
    <w:pPr>
      <w:numPr>
        <w:numId w:val="10"/>
      </w:numPr>
    </w:pPr>
  </w:style>
  <w:style w:type="paragraph" w:customStyle="1" w:styleId="EmptyLayoutCell">
    <w:name w:val="EmptyLayoutCell"/>
    <w:basedOn w:val="Normal"/>
    <w:rsid w:val="00FF65CC"/>
    <w:pPr>
      <w:overflowPunct/>
      <w:autoSpaceDE/>
      <w:autoSpaceDN/>
      <w:adjustRightInd/>
      <w:ind w:firstLine="0"/>
      <w:jc w:val="left"/>
      <w:textAlignment w:val="auto"/>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294">
      <w:bodyDiv w:val="1"/>
      <w:marLeft w:val="0"/>
      <w:marRight w:val="0"/>
      <w:marTop w:val="0"/>
      <w:marBottom w:val="0"/>
      <w:divBdr>
        <w:top w:val="none" w:sz="0" w:space="0" w:color="auto"/>
        <w:left w:val="none" w:sz="0" w:space="0" w:color="auto"/>
        <w:bottom w:val="none" w:sz="0" w:space="0" w:color="auto"/>
        <w:right w:val="none" w:sz="0" w:space="0" w:color="auto"/>
      </w:divBdr>
      <w:divsChild>
        <w:div w:id="47606898">
          <w:marLeft w:val="0"/>
          <w:marRight w:val="0"/>
          <w:marTop w:val="0"/>
          <w:marBottom w:val="0"/>
          <w:divBdr>
            <w:top w:val="none" w:sz="0" w:space="0" w:color="auto"/>
            <w:left w:val="none" w:sz="0" w:space="0" w:color="auto"/>
            <w:bottom w:val="none" w:sz="0" w:space="0" w:color="auto"/>
            <w:right w:val="none" w:sz="0" w:space="0" w:color="auto"/>
          </w:divBdr>
          <w:divsChild>
            <w:div w:id="1577203182">
              <w:marLeft w:val="0"/>
              <w:marRight w:val="0"/>
              <w:marTop w:val="0"/>
              <w:marBottom w:val="0"/>
              <w:divBdr>
                <w:top w:val="none" w:sz="0" w:space="0" w:color="auto"/>
                <w:left w:val="none" w:sz="0" w:space="0" w:color="auto"/>
                <w:bottom w:val="none" w:sz="0" w:space="0" w:color="auto"/>
                <w:right w:val="none" w:sz="0" w:space="0" w:color="auto"/>
              </w:divBdr>
              <w:divsChild>
                <w:div w:id="683358458">
                  <w:marLeft w:val="0"/>
                  <w:marRight w:val="0"/>
                  <w:marTop w:val="0"/>
                  <w:marBottom w:val="0"/>
                  <w:divBdr>
                    <w:top w:val="none" w:sz="0" w:space="0" w:color="auto"/>
                    <w:left w:val="none" w:sz="0" w:space="0" w:color="auto"/>
                    <w:bottom w:val="none" w:sz="0" w:space="0" w:color="auto"/>
                    <w:right w:val="none" w:sz="0" w:space="0" w:color="auto"/>
                  </w:divBdr>
                  <w:divsChild>
                    <w:div w:id="520436374">
                      <w:marLeft w:val="0"/>
                      <w:marRight w:val="0"/>
                      <w:marTop w:val="0"/>
                      <w:marBottom w:val="0"/>
                      <w:divBdr>
                        <w:top w:val="none" w:sz="0" w:space="0" w:color="auto"/>
                        <w:left w:val="none" w:sz="0" w:space="0" w:color="auto"/>
                        <w:bottom w:val="none" w:sz="0" w:space="0" w:color="auto"/>
                        <w:right w:val="none" w:sz="0" w:space="0" w:color="auto"/>
                      </w:divBdr>
                      <w:divsChild>
                        <w:div w:id="139908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131073">
      <w:bodyDiv w:val="1"/>
      <w:marLeft w:val="0"/>
      <w:marRight w:val="0"/>
      <w:marTop w:val="0"/>
      <w:marBottom w:val="0"/>
      <w:divBdr>
        <w:top w:val="none" w:sz="0" w:space="0" w:color="auto"/>
        <w:left w:val="none" w:sz="0" w:space="0" w:color="auto"/>
        <w:bottom w:val="none" w:sz="0" w:space="0" w:color="auto"/>
        <w:right w:val="none" w:sz="0" w:space="0" w:color="auto"/>
      </w:divBdr>
    </w:div>
    <w:div w:id="1585187994">
      <w:bodyDiv w:val="1"/>
      <w:marLeft w:val="225"/>
      <w:marRight w:val="225"/>
      <w:marTop w:val="0"/>
      <w:marBottom w:val="0"/>
      <w:divBdr>
        <w:top w:val="none" w:sz="0" w:space="0" w:color="auto"/>
        <w:left w:val="none" w:sz="0" w:space="0" w:color="auto"/>
        <w:bottom w:val="none" w:sz="0" w:space="0" w:color="auto"/>
        <w:right w:val="none" w:sz="0" w:space="0" w:color="auto"/>
      </w:divBdr>
      <w:divsChild>
        <w:div w:id="1141920743">
          <w:marLeft w:val="0"/>
          <w:marRight w:val="0"/>
          <w:marTop w:val="0"/>
          <w:marBottom w:val="0"/>
          <w:divBdr>
            <w:top w:val="none" w:sz="0" w:space="0" w:color="auto"/>
            <w:left w:val="none" w:sz="0" w:space="0" w:color="auto"/>
            <w:bottom w:val="none" w:sz="0" w:space="0" w:color="auto"/>
            <w:right w:val="none" w:sz="0" w:space="0" w:color="auto"/>
          </w:divBdr>
        </w:div>
      </w:divsChild>
    </w:div>
    <w:div w:id="179563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2598</Words>
  <Characters>1481</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PTC</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Goda</dc:creator>
  <cp:keywords/>
  <dc:description/>
  <cp:lastModifiedBy>Viktorija</cp:lastModifiedBy>
  <cp:revision>12</cp:revision>
  <cp:lastPrinted>2016-10-06T12:12:00Z</cp:lastPrinted>
  <dcterms:created xsi:type="dcterms:W3CDTF">2022-06-06T12:11:00Z</dcterms:created>
  <dcterms:modified xsi:type="dcterms:W3CDTF">2022-06-06T13:01:00Z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komisija@vkpk.lt</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komisija@vkpk.lt</vt:lpwstr>
  </property>
  <property fmtid="{D5CDD505-2E9C-101B-9397-08002B2CF9AE}" pid="6" name="DISC_DocRegNr">
    <vt:lpwstr>V-5</vt:lpwstr>
  </property>
  <property fmtid="{D5CDD505-2E9C-101B-9397-08002B2CF9AE}" pid="7" name="DISdDocName">
    <vt:lpwstr>1480496</vt:lpwstr>
  </property>
  <property fmtid="{D5CDD505-2E9C-101B-9397-08002B2CF9AE}" pid="8" name="DISTaskPaneUrl">
    <vt:lpwstr>http://edvs.epaslaugos.lt/cs/idcplg?ClientControlled=DocMan&amp;coreContentOnly=1&amp;WebdavRequest=1&amp;IdcService=DOC_INFO&amp;dID=522252</vt:lpwstr>
  </property>
  <property fmtid="{D5CDD505-2E9C-101B-9397-08002B2CF9AE}" pid="9" name="DISC_Title">
    <vt:lpwstr>ĮSAKYMAS
DĖL VALSTYBINĖS KULTŪROS PAVELDO KOMISIJOS PAVELDOSAUGOS IR STRATEGINIO PLANAVIMO SKYRIAUS VYRESNIOJO SPECIALISTO IR ADMINISTRACINIO SKYRIAUS VYRIAUSIOJO SPECIALISTO PAREIGYBĖS APRAŠYMO PATVIRTINIMO</vt:lpwstr>
  </property>
  <property fmtid="{D5CDD505-2E9C-101B-9397-08002B2CF9AE}" pid="10" name="DISC_AdditionalMakers">
    <vt:lpwstr>Erika Petunovienė</vt:lpwstr>
  </property>
  <property fmtid="{D5CDD505-2E9C-101B-9397-08002B2CF9AE}" pid="11" name="DISC_OrgAuthor">
    <vt:lpwstr>Lietuvos Respublikos Valstybinė kultūros paveldo komisija</vt:lpwstr>
  </property>
  <property fmtid="{D5CDD505-2E9C-101B-9397-08002B2CF9AE}" pid="12" name="DISC_AdditionalTutors">
    <vt:lpwstr> </vt:lpwstr>
  </property>
  <property fmtid="{D5CDD505-2E9C-101B-9397-08002B2CF9AE}" pid="13" name="DISC_OrgApprovers">
    <vt:lpwstr> </vt:lpwstr>
  </property>
  <property fmtid="{D5CDD505-2E9C-101B-9397-08002B2CF9AE}" pid="14" name="DISC_Signer">
    <vt:lpwstr> </vt:lpwstr>
  </property>
  <property fmtid="{D5CDD505-2E9C-101B-9397-08002B2CF9AE}" pid="15" name="DISC_MainMakerPhone">
    <vt:lpwstr>+37052663277</vt:lpwstr>
  </property>
  <property fmtid="{D5CDD505-2E9C-101B-9397-08002B2CF9AE}" pid="16" name="DISC_AdditionalApproversMail">
    <vt:lpwstr>viktorija.gadeikiene@vkpk.lt</vt:lpwstr>
  </property>
  <property fmtid="{D5CDD505-2E9C-101B-9397-08002B2CF9AE}" pid="17" name="DISidcName">
    <vt:lpwstr>edvsast1viisplocal16200</vt:lpwstr>
  </property>
  <property fmtid="{D5CDD505-2E9C-101B-9397-08002B2CF9AE}" pid="18" name="DISProperties">
    <vt:lpwstr>DISC_AdditionalMakersMail,DISC_Consignor,DIScgiUrl,DISC_MainMakerMail,DISC_DocRegNr,DISdDocName,DISTaskPaneUrl,DISC_Title,DISC_AdditionalMakers,DISC_OrgAuthor,DISC_AdditionalTutors,DISC_OrgApprovers,DISC_Signer,DISC_MainMakerPhone,DISC_AdditionalApproversMail,DISidcName,DISC_AdditionalMakersPhone,DISdUser,DISC_DocRegDate,DISC_AdditionalApprovers,DISdID,DISC_MainMaker,DISC_TutorPhone,DISC_AdditionalApproversPhone,DISC_AdditionalTutorsMail,DISC_AdditionalTutorsPhone,DISC_Tutor,DISC_TutorMail,DISC_Consignee</vt:lpwstr>
  </property>
  <property fmtid="{D5CDD505-2E9C-101B-9397-08002B2CF9AE}" pid="19" name="DISC_AdditionalMakersPhone">
    <vt:lpwstr>+37052663277</vt:lpwstr>
  </property>
  <property fmtid="{D5CDD505-2E9C-101B-9397-08002B2CF9AE}" pid="20" name="DISdUser">
    <vt:lpwstr>288700520_administrator</vt:lpwstr>
  </property>
  <property fmtid="{D5CDD505-2E9C-101B-9397-08002B2CF9AE}" pid="21" name="DISC_DocRegDate">
    <vt:lpwstr>2019-08-02 13:08</vt:lpwstr>
  </property>
  <property fmtid="{D5CDD505-2E9C-101B-9397-08002B2CF9AE}" pid="22" name="DISC_AdditionalApprovers">
    <vt:lpwstr>Viktorija Gadeikienė</vt:lpwstr>
  </property>
  <property fmtid="{D5CDD505-2E9C-101B-9397-08002B2CF9AE}" pid="23" name="DISdID">
    <vt:lpwstr>522252</vt:lpwstr>
  </property>
  <property fmtid="{D5CDD505-2E9C-101B-9397-08002B2CF9AE}" pid="24" name="DISC_MainMaker">
    <vt:lpwstr>Erika Petunovienė</vt:lpwstr>
  </property>
  <property fmtid="{D5CDD505-2E9C-101B-9397-08002B2CF9AE}" pid="25" name="DISC_TutorPhone">
    <vt:lpwstr> </vt:lpwstr>
  </property>
  <property fmtid="{D5CDD505-2E9C-101B-9397-08002B2CF9AE}" pid="26" name="DISC_AdditionalApproversPhone">
    <vt:lpwstr>+37052663284</vt:lpwstr>
  </property>
  <property fmtid="{D5CDD505-2E9C-101B-9397-08002B2CF9AE}" pid="27" name="DISC_AdditionalTutorsMail">
    <vt:lpwstr> </vt:lpwstr>
  </property>
  <property fmtid="{D5CDD505-2E9C-101B-9397-08002B2CF9AE}" pid="28" name="DISC_AdditionalTutorsPhone">
    <vt:lpwstr> </vt:lpwstr>
  </property>
  <property fmtid="{D5CDD505-2E9C-101B-9397-08002B2CF9AE}" pid="29" name="DISC_Tutor">
    <vt:lpwstr> </vt:lpwstr>
  </property>
  <property fmtid="{D5CDD505-2E9C-101B-9397-08002B2CF9AE}" pid="30" name="DISC_TutorMail">
    <vt:lpwstr> </vt:lpwstr>
  </property>
  <property fmtid="{D5CDD505-2E9C-101B-9397-08002B2CF9AE}" pid="31" name="DISC_Consignee">
    <vt:lpwstr> </vt:lpwstr>
  </property>
</Properties>
</file>