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59B" w14:textId="77777777" w:rsidR="00EB7621" w:rsidRPr="00F83C65" w:rsidRDefault="00E073E9">
      <w:pPr>
        <w:pStyle w:val="Body"/>
        <w:tabs>
          <w:tab w:val="left" w:pos="9000"/>
        </w:tabs>
        <w:ind w:right="98"/>
        <w:outlineLvl w:val="0"/>
      </w:pPr>
      <w:r w:rsidRPr="00F83C65">
        <w:t xml:space="preserve">       </w:t>
      </w:r>
    </w:p>
    <w:p w14:paraId="470D3DEB" w14:textId="77777777" w:rsidR="00EB7621" w:rsidRPr="00F83C65" w:rsidRDefault="009D7B24">
      <w:pPr>
        <w:pStyle w:val="Body"/>
        <w:tabs>
          <w:tab w:val="left" w:pos="9000"/>
        </w:tabs>
        <w:ind w:right="98"/>
        <w:outlineLvl w:val="0"/>
      </w:pPr>
      <w:r>
        <w:rPr>
          <w:noProof/>
          <w:u w:val="single"/>
        </w:rPr>
        <w:pict w14:anchorId="00E21AA3"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437.3pt;margin-top:6.05pt;width:49.8pt;height:32.3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stroked="f" strokeweight="1pt">
            <v:stroke miterlimit="4"/>
            <v:textbox inset="3.6pt,,3.6pt">
              <w:txbxContent>
                <w:p w14:paraId="55480324" w14:textId="77777777" w:rsidR="00EB7621" w:rsidRDefault="00E073E9">
                  <w:pPr>
                    <w:pStyle w:val="Body"/>
                  </w:pPr>
                  <w:r>
                    <w:t>Išrašas</w:t>
                  </w:r>
                </w:p>
              </w:txbxContent>
            </v:textbox>
            <w10:wrap type="square"/>
          </v:shape>
        </w:pict>
      </w:r>
    </w:p>
    <w:p w14:paraId="620D4C91" w14:textId="77777777" w:rsidR="00EB7621" w:rsidRPr="00F83C65" w:rsidRDefault="00EB7621">
      <w:pPr>
        <w:pStyle w:val="Body"/>
        <w:tabs>
          <w:tab w:val="left" w:pos="9000"/>
        </w:tabs>
        <w:ind w:right="98"/>
        <w:outlineLvl w:val="0"/>
      </w:pPr>
    </w:p>
    <w:p w14:paraId="333F3B9B" w14:textId="77777777" w:rsidR="00EB7621" w:rsidRPr="00F83C65" w:rsidRDefault="00EB7621">
      <w:pPr>
        <w:pStyle w:val="Body"/>
        <w:tabs>
          <w:tab w:val="left" w:pos="9000"/>
        </w:tabs>
        <w:ind w:right="98"/>
        <w:outlineLvl w:val="0"/>
      </w:pPr>
    </w:p>
    <w:p w14:paraId="1BDE767D" w14:textId="77777777" w:rsidR="00EB7621" w:rsidRPr="00F83C65" w:rsidRDefault="00E073E9">
      <w:pPr>
        <w:pStyle w:val="Body"/>
        <w:tabs>
          <w:tab w:val="left" w:pos="9000"/>
        </w:tabs>
        <w:ind w:right="98"/>
        <w:outlineLvl w:val="0"/>
      </w:pPr>
      <w:r w:rsidRPr="00F83C65">
        <w:t xml:space="preserve">         </w:t>
      </w:r>
    </w:p>
    <w:p w14:paraId="40745055" w14:textId="77777777" w:rsidR="00EB7621" w:rsidRPr="00F83C65" w:rsidRDefault="00E073E9">
      <w:pPr>
        <w:pStyle w:val="Body"/>
        <w:tabs>
          <w:tab w:val="left" w:pos="9000"/>
        </w:tabs>
        <w:ind w:right="98"/>
        <w:outlineLvl w:val="0"/>
        <w:rPr>
          <w:b/>
          <w:bCs/>
        </w:rPr>
      </w:pPr>
      <w:r w:rsidRPr="00F83C65">
        <w:t xml:space="preserve">          </w:t>
      </w:r>
      <w:r w:rsidRPr="00F83C65">
        <w:rPr>
          <w:b/>
          <w:bCs/>
        </w:rPr>
        <w:t>LIETUVOS RESPUBLIKOS VALSTYBINĖ KULTŪROS PAVELDO KOMISIJA</w:t>
      </w:r>
    </w:p>
    <w:p w14:paraId="493AAC30" w14:textId="77777777" w:rsidR="00EB7621" w:rsidRPr="00F83C65" w:rsidRDefault="00EB7621">
      <w:pPr>
        <w:pStyle w:val="Body"/>
        <w:tabs>
          <w:tab w:val="left" w:pos="9000"/>
        </w:tabs>
        <w:ind w:right="98"/>
        <w:jc w:val="center"/>
        <w:rPr>
          <w:b/>
          <w:bCs/>
        </w:rPr>
      </w:pPr>
    </w:p>
    <w:p w14:paraId="6AEC8913" w14:textId="77777777" w:rsidR="00EB7621" w:rsidRPr="00F83C65" w:rsidRDefault="00EB7621">
      <w:pPr>
        <w:pStyle w:val="Body"/>
        <w:tabs>
          <w:tab w:val="left" w:pos="9000"/>
        </w:tabs>
        <w:ind w:right="98"/>
        <w:jc w:val="center"/>
        <w:outlineLvl w:val="0"/>
        <w:rPr>
          <w:b/>
          <w:bCs/>
        </w:rPr>
      </w:pPr>
    </w:p>
    <w:p w14:paraId="0F537D5D" w14:textId="3494DAB3" w:rsidR="00EB7621" w:rsidRPr="00F83C65" w:rsidRDefault="00F83C65">
      <w:pPr>
        <w:pStyle w:val="Body"/>
        <w:tabs>
          <w:tab w:val="left" w:pos="9000"/>
        </w:tabs>
        <w:ind w:right="98"/>
        <w:jc w:val="center"/>
        <w:outlineLvl w:val="0"/>
        <w:rPr>
          <w:b/>
          <w:bCs/>
        </w:rPr>
      </w:pPr>
      <w:r w:rsidRPr="00F83C65">
        <w:rPr>
          <w:b/>
          <w:bCs/>
        </w:rPr>
        <w:t xml:space="preserve">VALSTYBINĖS KULTŪROS PAVELDO KOMISIJOS </w:t>
      </w:r>
      <w:r w:rsidR="00877ECE" w:rsidRPr="00F83C65">
        <w:rPr>
          <w:b/>
          <w:bCs/>
        </w:rPr>
        <w:t xml:space="preserve">NUOTOLINIO </w:t>
      </w:r>
      <w:r w:rsidRPr="00F83C65">
        <w:rPr>
          <w:b/>
          <w:bCs/>
        </w:rPr>
        <w:t>TARPINSTITUC</w:t>
      </w:r>
      <w:r w:rsidR="00877ECE">
        <w:rPr>
          <w:b/>
          <w:bCs/>
        </w:rPr>
        <w:t>I</w:t>
      </w:r>
      <w:r w:rsidRPr="00F83C65">
        <w:rPr>
          <w:b/>
          <w:bCs/>
        </w:rPr>
        <w:t>NIO</w:t>
      </w:r>
      <w:r w:rsidR="00E073E9" w:rsidRPr="00F83C65">
        <w:rPr>
          <w:b/>
          <w:bCs/>
        </w:rPr>
        <w:t xml:space="preserve"> POSĖDŽIO PROTOKOLAS</w:t>
      </w:r>
    </w:p>
    <w:p w14:paraId="10FD1C26" w14:textId="77777777" w:rsidR="00EB7621" w:rsidRPr="00F83C65" w:rsidRDefault="00EB7621">
      <w:pPr>
        <w:pStyle w:val="Body"/>
        <w:tabs>
          <w:tab w:val="left" w:pos="9132"/>
        </w:tabs>
        <w:spacing w:line="360" w:lineRule="auto"/>
        <w:ind w:right="98" w:firstLine="709"/>
        <w:jc w:val="both"/>
      </w:pPr>
    </w:p>
    <w:p w14:paraId="592D9C98" w14:textId="0E283DE0" w:rsidR="00EB7621" w:rsidRPr="00F83C65" w:rsidRDefault="00E073E9">
      <w:pPr>
        <w:pStyle w:val="Body"/>
        <w:tabs>
          <w:tab w:val="left" w:pos="9132"/>
          <w:tab w:val="left" w:pos="9132"/>
        </w:tabs>
        <w:spacing w:line="360" w:lineRule="auto"/>
        <w:ind w:right="98" w:firstLine="709"/>
        <w:jc w:val="both"/>
      </w:pPr>
      <w:r w:rsidRPr="00F83C65">
        <w:t xml:space="preserve">                                         202</w:t>
      </w:r>
      <w:r w:rsidR="00F83C65" w:rsidRPr="00F83C65">
        <w:t>2</w:t>
      </w:r>
      <w:r w:rsidRPr="00F83C65">
        <w:t xml:space="preserve"> m. </w:t>
      </w:r>
      <w:r w:rsidR="00F83C65" w:rsidRPr="00F83C65">
        <w:t>vasario 2</w:t>
      </w:r>
      <w:r w:rsidRPr="00F83C65">
        <w:t xml:space="preserve"> d. Nr. </w:t>
      </w:r>
      <w:r w:rsidR="0042297D" w:rsidRPr="00E634AC">
        <w:t>V</w:t>
      </w:r>
      <w:r w:rsidR="0042297D">
        <w:t xml:space="preserve">I </w:t>
      </w:r>
      <w:r w:rsidR="0042297D" w:rsidRPr="00E634AC">
        <w:t>17-</w:t>
      </w:r>
      <w:r w:rsidR="00A34269">
        <w:t>2</w:t>
      </w:r>
      <w:r w:rsidR="0042297D" w:rsidRPr="00E634AC">
        <w:t>(</w:t>
      </w:r>
      <w:r w:rsidR="0042297D">
        <w:t>1</w:t>
      </w:r>
      <w:r w:rsidR="0042297D" w:rsidRPr="00E634AC">
        <w:t>.</w:t>
      </w:r>
      <w:r w:rsidR="0042297D">
        <w:t>30</w:t>
      </w:r>
      <w:r w:rsidR="0042297D" w:rsidRPr="00E634AC">
        <w:t>.)</w:t>
      </w:r>
    </w:p>
    <w:p w14:paraId="45DD554D" w14:textId="77777777" w:rsidR="00EB7621" w:rsidRPr="00F83C65" w:rsidRDefault="00E073E9">
      <w:pPr>
        <w:pStyle w:val="Body"/>
        <w:tabs>
          <w:tab w:val="left" w:pos="9132"/>
          <w:tab w:val="left" w:pos="9132"/>
        </w:tabs>
        <w:spacing w:line="360" w:lineRule="auto"/>
        <w:ind w:right="98" w:firstLine="709"/>
        <w:jc w:val="both"/>
      </w:pPr>
      <w:r w:rsidRPr="00F83C65">
        <w:t xml:space="preserve">                                                                 Vilnius</w:t>
      </w:r>
    </w:p>
    <w:p w14:paraId="571E3BE5" w14:textId="77777777" w:rsidR="00EB7621" w:rsidRPr="00F83C65" w:rsidRDefault="00EB7621">
      <w:pPr>
        <w:pStyle w:val="Body"/>
        <w:tabs>
          <w:tab w:val="left" w:pos="9132"/>
          <w:tab w:val="left" w:pos="9132"/>
        </w:tabs>
        <w:spacing w:line="360" w:lineRule="auto"/>
        <w:ind w:right="98" w:firstLine="709"/>
        <w:jc w:val="both"/>
        <w:rPr>
          <w:u w:val="single"/>
        </w:rPr>
      </w:pPr>
    </w:p>
    <w:p w14:paraId="7F4AA8A8" w14:textId="1EB886DE" w:rsidR="00EB7621" w:rsidRPr="00F83C65" w:rsidRDefault="00DB21B0" w:rsidP="00DB21B0">
      <w:pPr>
        <w:pStyle w:val="Body"/>
        <w:tabs>
          <w:tab w:val="left" w:pos="9132"/>
          <w:tab w:val="left" w:pos="9132"/>
        </w:tabs>
        <w:spacing w:line="360" w:lineRule="auto"/>
        <w:ind w:right="98"/>
        <w:jc w:val="both"/>
      </w:pPr>
      <w:r>
        <w:t xml:space="preserve">           </w:t>
      </w:r>
      <w:r w:rsidR="00E073E9" w:rsidRPr="00F83C65">
        <w:t>1.</w:t>
      </w:r>
      <w:r w:rsidR="00E073E9" w:rsidRPr="00F83C65">
        <w:rPr>
          <w:b/>
          <w:bCs/>
        </w:rPr>
        <w:t xml:space="preserve"> SVARSTYTA. </w:t>
      </w:r>
      <w:r w:rsidR="00F62D54">
        <w:t>Nekilnojamojo kultūros paveldo inventoriaus duomenų bazė</w:t>
      </w:r>
      <w:r w:rsidR="00BE0E05" w:rsidRPr="00F83C65">
        <w:t xml:space="preserve">. </w:t>
      </w:r>
    </w:p>
    <w:p w14:paraId="6E35226D" w14:textId="281AB0D7" w:rsidR="00EB7621" w:rsidRDefault="00E073E9">
      <w:pPr>
        <w:pStyle w:val="Body"/>
        <w:tabs>
          <w:tab w:val="left" w:pos="9132"/>
          <w:tab w:val="left" w:pos="9132"/>
        </w:tabs>
        <w:spacing w:line="360" w:lineRule="auto"/>
        <w:ind w:right="98" w:firstLine="709"/>
        <w:jc w:val="both"/>
      </w:pPr>
      <w:r w:rsidRPr="00F83C65">
        <w:rPr>
          <w:b/>
          <w:bCs/>
        </w:rPr>
        <w:t>NUTARTA</w:t>
      </w:r>
      <w:r w:rsidR="00BE0E05" w:rsidRPr="00F83C65">
        <w:t xml:space="preserve">. Bendru sutarimu nutarta </w:t>
      </w:r>
      <w:r w:rsidR="00F62D54">
        <w:t xml:space="preserve">tęsti klausimo nagrinėjimą, parengti Paveldo komisijos sprendimo projektą dėl nekilnojamojo kultūros paveldo inventorinimo ir jį svarstyti Paveldo komisijos posėdyje. </w:t>
      </w:r>
    </w:p>
    <w:p w14:paraId="22FEF8CE" w14:textId="77777777" w:rsidR="00DB21B0" w:rsidRPr="00F83C65" w:rsidRDefault="00DB21B0">
      <w:pPr>
        <w:pStyle w:val="Body"/>
        <w:tabs>
          <w:tab w:val="left" w:pos="9132"/>
          <w:tab w:val="left" w:pos="9132"/>
        </w:tabs>
        <w:spacing w:line="360" w:lineRule="auto"/>
        <w:ind w:right="98" w:firstLine="709"/>
        <w:jc w:val="both"/>
      </w:pPr>
    </w:p>
    <w:p w14:paraId="077690EF" w14:textId="77777777" w:rsidR="00EB7621" w:rsidRPr="00F83C65" w:rsidRDefault="00EB76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360" w:lineRule="auto"/>
        <w:ind w:right="140"/>
        <w:jc w:val="both"/>
      </w:pPr>
    </w:p>
    <w:p w14:paraId="6AA2D280" w14:textId="77777777" w:rsidR="00EB7621" w:rsidRPr="00F83C65" w:rsidRDefault="00E073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360" w:lineRule="auto"/>
        <w:ind w:right="140"/>
        <w:jc w:val="both"/>
      </w:pPr>
      <w:r w:rsidRPr="00F83C65">
        <w:t xml:space="preserve">Posėdžio pirmininkė </w:t>
      </w:r>
      <w:r w:rsidRPr="00F83C65">
        <w:tab/>
      </w:r>
      <w:r w:rsidRPr="00F83C65">
        <w:tab/>
      </w:r>
      <w:r w:rsidRPr="00F83C65">
        <w:tab/>
      </w:r>
      <w:r w:rsidRPr="00F83C65">
        <w:tab/>
      </w:r>
      <w:r w:rsidRPr="00F83C65">
        <w:tab/>
      </w:r>
      <w:r w:rsidRPr="00F83C65">
        <w:tab/>
        <w:t xml:space="preserve">       doc. dr. Vaidutė Ščiglienė             </w:t>
      </w:r>
    </w:p>
    <w:p w14:paraId="037262C1" w14:textId="77777777" w:rsidR="00EB7621" w:rsidRPr="00F83C65" w:rsidRDefault="00EB762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360" w:lineRule="auto"/>
        <w:ind w:right="140"/>
        <w:jc w:val="both"/>
      </w:pPr>
    </w:p>
    <w:p w14:paraId="564328F4" w14:textId="502B1B95" w:rsidR="00EB7621" w:rsidRPr="00F83C65" w:rsidRDefault="00E073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line="360" w:lineRule="auto"/>
        <w:ind w:right="140"/>
        <w:jc w:val="both"/>
      </w:pPr>
      <w:r w:rsidRPr="00F83C65">
        <w:t xml:space="preserve">Posėdžio sekretorė                                                                                     </w:t>
      </w:r>
      <w:r w:rsidR="00F62D54">
        <w:t>Viktorija Gadeikienė</w:t>
      </w:r>
      <w:r w:rsidR="00BE0E05" w:rsidRPr="00F83C65">
        <w:t xml:space="preserve"> </w:t>
      </w:r>
      <w:r w:rsidRPr="00F83C65">
        <w:t xml:space="preserve"> </w:t>
      </w:r>
    </w:p>
    <w:sectPr w:rsidR="00EB7621" w:rsidRPr="00F83C65">
      <w:headerReference w:type="default" r:id="rId8"/>
      <w:footerReference w:type="default" r:id="rId9"/>
      <w:pgSz w:w="11900" w:h="16840"/>
      <w:pgMar w:top="568" w:right="567" w:bottom="89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10C5" w14:textId="77777777" w:rsidR="009D7B24" w:rsidRDefault="009D7B24">
      <w:r>
        <w:separator/>
      </w:r>
    </w:p>
  </w:endnote>
  <w:endnote w:type="continuationSeparator" w:id="0">
    <w:p w14:paraId="506BDEEC" w14:textId="77777777" w:rsidR="009D7B24" w:rsidRDefault="009D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561" w14:textId="77777777" w:rsidR="00EB7621" w:rsidRDefault="00EB76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9BA3" w14:textId="77777777" w:rsidR="009D7B24" w:rsidRDefault="009D7B24">
      <w:r>
        <w:separator/>
      </w:r>
    </w:p>
  </w:footnote>
  <w:footnote w:type="continuationSeparator" w:id="0">
    <w:p w14:paraId="03F64596" w14:textId="77777777" w:rsidR="009D7B24" w:rsidRDefault="009D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C76E" w14:textId="77777777" w:rsidR="00EB7621" w:rsidRDefault="00EB76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0800"/>
    <w:multiLevelType w:val="hybridMultilevel"/>
    <w:tmpl w:val="3CF629E2"/>
    <w:lvl w:ilvl="0" w:tplc="A71A256E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E6E4C"/>
    <w:multiLevelType w:val="hybridMultilevel"/>
    <w:tmpl w:val="6EFE8A22"/>
    <w:lvl w:ilvl="0" w:tplc="A71A256E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21"/>
    <w:rsid w:val="00001BDF"/>
    <w:rsid w:val="000459EA"/>
    <w:rsid w:val="00065234"/>
    <w:rsid w:val="00377B61"/>
    <w:rsid w:val="0042297D"/>
    <w:rsid w:val="00504D16"/>
    <w:rsid w:val="00561762"/>
    <w:rsid w:val="005D4BB3"/>
    <w:rsid w:val="006A43C9"/>
    <w:rsid w:val="00783DDF"/>
    <w:rsid w:val="00877ECE"/>
    <w:rsid w:val="00877F55"/>
    <w:rsid w:val="00936BDC"/>
    <w:rsid w:val="009D7B24"/>
    <w:rsid w:val="00A34269"/>
    <w:rsid w:val="00AF1D5A"/>
    <w:rsid w:val="00BE0E05"/>
    <w:rsid w:val="00DB21B0"/>
    <w:rsid w:val="00DD684C"/>
    <w:rsid w:val="00E073E9"/>
    <w:rsid w:val="00E13245"/>
    <w:rsid w:val="00EB7621"/>
    <w:rsid w:val="00F62D54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00957"/>
  <w15:docId w15:val="{A8CD45CC-86DA-47B7-B288-61D4A49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83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47A5-0B24-4318-9D5B-26D7B02C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Justina.U</dc:creator>
  <cp:lastModifiedBy>Justina.U</cp:lastModifiedBy>
  <cp:revision>3</cp:revision>
  <dcterms:created xsi:type="dcterms:W3CDTF">2022-02-09T07:50:00Z</dcterms:created>
  <dcterms:modified xsi:type="dcterms:W3CDTF">2022-02-09T08:25:00Z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11115879</vt:lpwstr>
  </property>
  <property fmtid="{D5CDD505-2E9C-101B-9397-08002B2CF9AE}" pid="7" name="DISTaskPaneUrl">
    <vt:lpwstr>http://edvs.epaslaugos.lt/cs/idcplg?ClientControlled=DocMan&amp;coreContentOnly=1&amp;WebdavRequest=1&amp;IdcService=DOC_INFO&amp;dID=1285014</vt:lpwstr>
  </property>
  <property fmtid="{D5CDD505-2E9C-101B-9397-08002B2CF9AE}" pid="8" name="DISC_Title">
    <vt:lpwstr>2022-02-02 VALSTYBINĖ KULTŪROS PAVELDO KOMISIJOS TARPINSTITUCINIO POSĖDŽIO PROTOKOLO IŠRAŠAS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Viktorija Gadeikienė,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Title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Viktorija Gadeikienė</vt:lpwstr>
  </property>
  <property fmtid="{D5CDD505-2E9C-101B-9397-08002B2CF9AE}" pid="22" name="DISdID">
    <vt:lpwstr>1285014</vt:lpwstr>
  </property>
  <property fmtid="{D5CDD505-2E9C-101B-9397-08002B2CF9AE}" pid="23" name="DISC_MainMaker">
    <vt:lpwstr>Justina Gasiūnienė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9-22</vt:lpwstr>
  </property>
  <property fmtid="{D5CDD505-2E9C-101B-9397-08002B2CF9AE}" pid="32" name="DISC_DocRegDate">
    <vt:lpwstr>2021-10-27 13:07</vt:lpwstr>
  </property>
</Properties>
</file>