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4B63551A" w:rsidR="00197D30" w:rsidRPr="00F2355C" w:rsidRDefault="00515E4C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 xml:space="preserve">VALSTYBINĖS KULTŪROS PAVELDO KOMISIJOS </w:t>
      </w:r>
    </w:p>
    <w:p w14:paraId="716148AA" w14:textId="0397267E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81593B">
        <w:rPr>
          <w:b/>
        </w:rPr>
        <w:t>GEGUŽĖS 28</w:t>
      </w:r>
      <w:r w:rsidR="00BD18B2" w:rsidRPr="00F2355C">
        <w:rPr>
          <w:b/>
        </w:rPr>
        <w:t xml:space="preserve"> D. </w:t>
      </w:r>
      <w:r w:rsidR="00F53F68" w:rsidRPr="00F2355C">
        <w:rPr>
          <w:b/>
        </w:rPr>
        <w:t xml:space="preserve">NUOTOLINIO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395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09"/>
        <w:gridCol w:w="1417"/>
        <w:gridCol w:w="2269"/>
      </w:tblGrid>
      <w:tr w:rsidR="00175CAD" w:rsidRPr="001F00C4" w14:paraId="448062A2" w14:textId="77777777" w:rsidTr="00175CAD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175CAD" w:rsidRPr="001F00C4" w:rsidRDefault="00175CAD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175CAD" w:rsidRPr="001F00C4" w:rsidRDefault="00175CAD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175CAD" w:rsidRPr="001F00C4" w:rsidRDefault="00175CAD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</w:tr>
      <w:tr w:rsidR="00175CAD" w:rsidRPr="001F00C4" w14:paraId="4DA58E46" w14:textId="77777777" w:rsidTr="00175CAD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3B9E" w14:textId="0624B92F" w:rsidR="00175CAD" w:rsidRPr="004C5805" w:rsidRDefault="00175CAD" w:rsidP="00AF33A5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line="360" w:lineRule="auto"/>
              <w:ind w:left="0" w:firstLine="0"/>
              <w:rPr>
                <w:b/>
              </w:rPr>
            </w:pPr>
            <w:r w:rsidRPr="004C5805">
              <w:rPr>
                <w:bCs/>
              </w:rPr>
              <w:t>Dėl Paveldo komisijos 2021 m. veiklos plano keitimo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AE2D4" w14:textId="2C5AF72F" w:rsidR="00175CAD" w:rsidRPr="004C5805" w:rsidRDefault="00175CAD" w:rsidP="004C5805">
            <w:pPr>
              <w:spacing w:line="360" w:lineRule="auto"/>
              <w:ind w:left="-107"/>
              <w:jc w:val="center"/>
            </w:pPr>
            <w:r w:rsidRPr="004C5805">
              <w:t>10.00–10.15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8F96A48" w14:textId="77777777" w:rsidR="00175CAD" w:rsidRDefault="00175CAD" w:rsidP="004C5805">
            <w:pPr>
              <w:spacing w:line="360" w:lineRule="auto"/>
            </w:pPr>
            <w:r>
              <w:t>doc. dr. V. Ščiglienė</w:t>
            </w:r>
          </w:p>
          <w:p w14:paraId="636F106A" w14:textId="77777777" w:rsidR="00175CAD" w:rsidRPr="001412FA" w:rsidRDefault="00175CAD" w:rsidP="004C5805">
            <w:pPr>
              <w:spacing w:line="360" w:lineRule="auto"/>
            </w:pPr>
            <w:r>
              <w:t>V. Gadeikienė</w:t>
            </w:r>
          </w:p>
          <w:p w14:paraId="6AFCD553" w14:textId="77777777" w:rsidR="00175CAD" w:rsidRPr="001F00C4" w:rsidRDefault="00175CAD" w:rsidP="004C5805">
            <w:pPr>
              <w:spacing w:line="360" w:lineRule="auto"/>
              <w:jc w:val="both"/>
              <w:rPr>
                <w:b/>
              </w:rPr>
            </w:pPr>
          </w:p>
        </w:tc>
      </w:tr>
      <w:tr w:rsidR="00175CAD" w:rsidRPr="001F00C4" w14:paraId="41788B2E" w14:textId="77777777" w:rsidTr="00175CAD">
        <w:trPr>
          <w:trHeight w:val="1291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3807D2D5" w:rsidR="00175CAD" w:rsidRPr="009473A0" w:rsidRDefault="00175CAD" w:rsidP="00FB285E">
            <w:pPr>
              <w:pStyle w:val="Default"/>
              <w:tabs>
                <w:tab w:val="left" w:pos="252"/>
                <w:tab w:val="left" w:pos="365"/>
              </w:tabs>
              <w:spacing w:line="360" w:lineRule="auto"/>
            </w:pPr>
            <w:r>
              <w:t xml:space="preserve">2. Dėl tarpinstitucinio posėdžio išvadų dėl </w:t>
            </w:r>
            <w:r w:rsidRPr="00E45884">
              <w:t>Nekilnojamųjų kultūros vertybių tvarkybos darbų (paveldotvarkos) finansavimo 2021–2023 metų programos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7B8B1F44" w:rsidR="00175CAD" w:rsidRPr="001F00C4" w:rsidRDefault="00175CAD" w:rsidP="00AF33A5">
            <w:pPr>
              <w:spacing w:line="360" w:lineRule="auto"/>
              <w:ind w:left="-107"/>
              <w:jc w:val="center"/>
            </w:pPr>
            <w:r w:rsidRPr="001F00C4">
              <w:t>10.</w:t>
            </w:r>
            <w:r>
              <w:t>15</w:t>
            </w:r>
            <w:r w:rsidRPr="001F00C4">
              <w:t>–1</w:t>
            </w:r>
            <w:r>
              <w:t>0</w:t>
            </w:r>
            <w:r w:rsidRPr="001F00C4">
              <w:t>.</w:t>
            </w:r>
            <w:r>
              <w:t>55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E73D573" w14:textId="77777777" w:rsidR="00175CAD" w:rsidRDefault="00175CAD" w:rsidP="009473A0">
            <w:pPr>
              <w:spacing w:line="360" w:lineRule="auto"/>
            </w:pPr>
            <w:r>
              <w:t>doc. dr. V. Ščiglienė</w:t>
            </w:r>
          </w:p>
          <w:p w14:paraId="604B6797" w14:textId="77777777" w:rsidR="00175CAD" w:rsidRDefault="00175CAD" w:rsidP="007F48CB">
            <w:pPr>
              <w:spacing w:line="360" w:lineRule="auto"/>
            </w:pPr>
            <w:r>
              <w:t>R. Balza</w:t>
            </w:r>
          </w:p>
          <w:p w14:paraId="6AEAC673" w14:textId="77777777" w:rsidR="00175CAD" w:rsidRDefault="00175CAD" w:rsidP="007F48CB">
            <w:pPr>
              <w:spacing w:line="360" w:lineRule="auto"/>
            </w:pPr>
            <w:r>
              <w:t>dr. D. Veličkaitė-Matusevičė</w:t>
            </w:r>
          </w:p>
          <w:p w14:paraId="25155CF4" w14:textId="5AC4FE5F" w:rsidR="00175CAD" w:rsidRDefault="00175CAD" w:rsidP="004D4C2B">
            <w:pPr>
              <w:tabs>
                <w:tab w:val="left" w:pos="210"/>
              </w:tabs>
              <w:spacing w:line="360" w:lineRule="auto"/>
            </w:pPr>
            <w:r>
              <w:t>dr. R. Kačkutė</w:t>
            </w:r>
          </w:p>
          <w:p w14:paraId="7388F05D" w14:textId="77777777" w:rsidR="00175CAD" w:rsidRDefault="00175CAD" w:rsidP="00052411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left" w:pos="319"/>
              </w:tabs>
              <w:spacing w:line="360" w:lineRule="auto"/>
              <w:ind w:left="0" w:firstLine="0"/>
            </w:pPr>
            <w:r>
              <w:t>Stepanovič</w:t>
            </w:r>
          </w:p>
          <w:p w14:paraId="62DE2482" w14:textId="01D02D96" w:rsidR="00175CAD" w:rsidRPr="001F00C4" w:rsidRDefault="00175CAD" w:rsidP="003915B0">
            <w:pPr>
              <w:tabs>
                <w:tab w:val="left" w:pos="210"/>
                <w:tab w:val="left" w:pos="319"/>
              </w:tabs>
              <w:spacing w:line="360" w:lineRule="auto"/>
            </w:pPr>
            <w:r>
              <w:t xml:space="preserve">A. Vėžienė </w:t>
            </w:r>
          </w:p>
        </w:tc>
      </w:tr>
      <w:tr w:rsidR="00175CAD" w:rsidRPr="001F00C4" w14:paraId="29B38EB5" w14:textId="77777777" w:rsidTr="00175CAD">
        <w:trPr>
          <w:trHeight w:val="1622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60B81D6A" w:rsidR="00175CAD" w:rsidRPr="009473A0" w:rsidRDefault="00175CAD" w:rsidP="00E45884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 xml:space="preserve">3. Dėl Trakų senamiesčio apsaugos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71C488CE" w:rsidR="00175CAD" w:rsidRPr="001F00C4" w:rsidRDefault="00175CAD" w:rsidP="00AF33A5">
            <w:pPr>
              <w:spacing w:line="360" w:lineRule="auto"/>
              <w:ind w:left="-107"/>
              <w:jc w:val="center"/>
            </w:pPr>
            <w:r>
              <w:t>10.55–11.25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768E2AB" w14:textId="77777777" w:rsidR="00175CAD" w:rsidRDefault="00175CAD" w:rsidP="009473A0">
            <w:pPr>
              <w:spacing w:line="360" w:lineRule="auto"/>
            </w:pPr>
            <w:r>
              <w:t>doc. dr. V. Ščiglienė</w:t>
            </w:r>
          </w:p>
          <w:p w14:paraId="48559A78" w14:textId="1713BB72" w:rsidR="00175CAD" w:rsidRDefault="00175CAD" w:rsidP="003A5754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prof. dr. K. Zaleckis</w:t>
            </w:r>
          </w:p>
          <w:p w14:paraId="525F6557" w14:textId="77777777" w:rsidR="00175CAD" w:rsidRDefault="00175CAD" w:rsidP="003A5754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R. Bitinas</w:t>
            </w:r>
          </w:p>
          <w:p w14:paraId="62820686" w14:textId="2A6F80BD" w:rsidR="00175CAD" w:rsidRPr="001F00C4" w:rsidRDefault="00175CAD" w:rsidP="003A5754">
            <w:pPr>
              <w:spacing w:line="360" w:lineRule="auto"/>
            </w:pPr>
            <w:r w:rsidRPr="00AD6975">
              <w:rPr>
                <w:lang w:eastAsia="lt-LT"/>
              </w:rPr>
              <w:t>G. Oržikauskas</w:t>
            </w:r>
            <w:r w:rsidRPr="00AD6975">
              <w:t xml:space="preserve"> </w:t>
            </w:r>
          </w:p>
        </w:tc>
      </w:tr>
      <w:tr w:rsidR="00175CAD" w:rsidRPr="001F00C4" w14:paraId="0C18A098" w14:textId="77777777" w:rsidTr="00175CAD">
        <w:trPr>
          <w:trHeight w:val="992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2FE" w14:textId="5E957F4A" w:rsidR="00175CAD" w:rsidRPr="009473A0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  <w:r>
              <w:t xml:space="preserve">4. Dėl viešojo intereso gynimo (darbo grupės ir susitikimo su visuomenės atstovais išvados)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B29AA" w14:textId="0618768F" w:rsidR="00175CAD" w:rsidRPr="001F00C4" w:rsidRDefault="00175CAD" w:rsidP="003915B0">
            <w:pPr>
              <w:spacing w:line="360" w:lineRule="auto"/>
              <w:ind w:left="-107"/>
              <w:jc w:val="center"/>
            </w:pPr>
            <w:r w:rsidRPr="001F00C4">
              <w:t>1</w:t>
            </w:r>
            <w:r>
              <w:t>1</w:t>
            </w:r>
            <w:r w:rsidRPr="001F00C4">
              <w:t>.</w:t>
            </w:r>
            <w:r>
              <w:t>25</w:t>
            </w:r>
            <w:r w:rsidRPr="001F00C4">
              <w:t>–1</w:t>
            </w:r>
            <w:r>
              <w:t>1</w:t>
            </w:r>
            <w:r w:rsidRPr="001F00C4">
              <w:t>.</w:t>
            </w:r>
            <w:r>
              <w:t>55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46F8E2E" w14:textId="77777777" w:rsidR="00175CAD" w:rsidRDefault="00175CAD" w:rsidP="00295593">
            <w:pPr>
              <w:spacing w:line="360" w:lineRule="auto"/>
            </w:pPr>
            <w:r w:rsidRPr="001F00C4">
              <w:t>doc. dr. V. Ščiglienė</w:t>
            </w:r>
          </w:p>
          <w:p w14:paraId="73F2E260" w14:textId="77777777" w:rsidR="00175CAD" w:rsidRDefault="00175CAD" w:rsidP="00295593">
            <w:pPr>
              <w:spacing w:line="360" w:lineRule="auto"/>
            </w:pPr>
            <w:r>
              <w:t>dr. V. Janušauskaitė</w:t>
            </w:r>
          </w:p>
          <w:p w14:paraId="33B5BDBC" w14:textId="24E24E3C" w:rsidR="00175CAD" w:rsidRDefault="00175CAD" w:rsidP="00906232">
            <w:pPr>
              <w:spacing w:line="360" w:lineRule="auto"/>
            </w:pPr>
            <w:r>
              <w:t>A. Gučas</w:t>
            </w:r>
          </w:p>
          <w:p w14:paraId="72974176" w14:textId="3231EA2E" w:rsidR="00175CAD" w:rsidRDefault="00175CAD" w:rsidP="00906232">
            <w:pPr>
              <w:spacing w:line="360" w:lineRule="auto"/>
            </w:pPr>
            <w:r>
              <w:t>dr. D. Veličkaitė-Matusevičė</w:t>
            </w:r>
          </w:p>
          <w:p w14:paraId="469CD1B9" w14:textId="3085FDC2" w:rsidR="00175CAD" w:rsidRDefault="00175CAD" w:rsidP="00906232">
            <w:pPr>
              <w:spacing w:line="360" w:lineRule="auto"/>
            </w:pPr>
            <w:r>
              <w:t>R. Bitinas</w:t>
            </w:r>
          </w:p>
          <w:p w14:paraId="2AADD76F" w14:textId="12CCF6B3" w:rsidR="00175CAD" w:rsidRDefault="00175CAD" w:rsidP="00906232">
            <w:pPr>
              <w:spacing w:line="360" w:lineRule="auto"/>
            </w:pPr>
            <w:r>
              <w:t>G. Oržikauskas</w:t>
            </w:r>
          </w:p>
          <w:p w14:paraId="5C20E720" w14:textId="63BC34ED" w:rsidR="00175CAD" w:rsidRDefault="00175CAD" w:rsidP="00906232">
            <w:pPr>
              <w:spacing w:line="360" w:lineRule="auto"/>
            </w:pPr>
            <w:r>
              <w:t>A. Bundonis</w:t>
            </w:r>
          </w:p>
          <w:p w14:paraId="3D9A2BDC" w14:textId="2CE63B1A" w:rsidR="00175CAD" w:rsidRPr="001F00C4" w:rsidRDefault="00175CAD" w:rsidP="00034BAB">
            <w:pPr>
              <w:spacing w:line="360" w:lineRule="auto"/>
            </w:pPr>
            <w:r>
              <w:t>V. Gadeikienė</w:t>
            </w:r>
          </w:p>
        </w:tc>
      </w:tr>
      <w:tr w:rsidR="00175CAD" w:rsidRPr="001F00C4" w14:paraId="024C11B5" w14:textId="77777777" w:rsidTr="00175CAD">
        <w:trPr>
          <w:trHeight w:val="55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79E56" w14:textId="07032AAA" w:rsidR="00175CAD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  <w: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A207E3" w14:textId="58831FDF" w:rsidR="00175CAD" w:rsidRPr="001F00C4" w:rsidRDefault="00175CAD" w:rsidP="003915B0">
            <w:pPr>
              <w:spacing w:line="360" w:lineRule="auto"/>
              <w:ind w:left="-107"/>
              <w:jc w:val="center"/>
            </w:pPr>
            <w:r>
              <w:t>11.55–12.10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C153D40" w14:textId="77777777" w:rsidR="00175CAD" w:rsidRPr="001F00C4" w:rsidRDefault="00175CAD" w:rsidP="00295593">
            <w:pPr>
              <w:spacing w:line="360" w:lineRule="auto"/>
            </w:pPr>
          </w:p>
        </w:tc>
      </w:tr>
      <w:tr w:rsidR="00175CAD" w:rsidRPr="001F00C4" w14:paraId="3CCBBC60" w14:textId="77777777" w:rsidTr="00175CAD">
        <w:trPr>
          <w:trHeight w:val="992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AA5E" w14:textId="6660BC7C" w:rsidR="00175CAD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  <w:r>
              <w:t xml:space="preserve">5. Dėl Neprivatizuotinų buvusių dvarų sodybų – istorijos ir kultūros paminklų sąrašo </w:t>
            </w:r>
          </w:p>
          <w:p w14:paraId="1782B9BB" w14:textId="77777777" w:rsidR="00175CAD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</w:p>
          <w:p w14:paraId="625C17AA" w14:textId="4A58D894" w:rsidR="00175CAD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04C980" w14:textId="4DC4846E" w:rsidR="00175CAD" w:rsidRPr="001F00C4" w:rsidRDefault="00175CAD" w:rsidP="00472BD1">
            <w:pPr>
              <w:spacing w:line="360" w:lineRule="auto"/>
              <w:ind w:left="-107"/>
              <w:jc w:val="center"/>
            </w:pPr>
            <w:r>
              <w:t>12.10–12.40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DF0D241" w14:textId="77777777" w:rsidR="00175CAD" w:rsidRDefault="00175CAD" w:rsidP="00CB1641">
            <w:pPr>
              <w:spacing w:line="360" w:lineRule="auto"/>
            </w:pPr>
            <w:r w:rsidRPr="001F00C4">
              <w:t>doc. dr. V. Ščiglienė</w:t>
            </w:r>
          </w:p>
          <w:p w14:paraId="7EBD2498" w14:textId="77777777" w:rsidR="00175CAD" w:rsidRDefault="00175CAD" w:rsidP="00295593">
            <w:pPr>
              <w:spacing w:line="360" w:lineRule="auto"/>
            </w:pPr>
            <w:r>
              <w:t>dr. D. Puodžiukienė</w:t>
            </w:r>
          </w:p>
          <w:p w14:paraId="5756D16E" w14:textId="77777777" w:rsidR="00175CAD" w:rsidRDefault="00175CAD" w:rsidP="00295593">
            <w:pPr>
              <w:spacing w:line="360" w:lineRule="auto"/>
            </w:pPr>
            <w:r>
              <w:t>R. Balza</w:t>
            </w:r>
          </w:p>
          <w:p w14:paraId="481C36F5" w14:textId="079E877E" w:rsidR="00175CAD" w:rsidRDefault="00175CAD" w:rsidP="00295593">
            <w:pPr>
              <w:spacing w:line="360" w:lineRule="auto"/>
            </w:pPr>
            <w:r>
              <w:t>dr. D. Veličkaitė-Matusevičė</w:t>
            </w:r>
          </w:p>
          <w:p w14:paraId="0CB2E6D4" w14:textId="68C7B58A" w:rsidR="00175CAD" w:rsidRPr="001F00C4" w:rsidRDefault="00175CAD" w:rsidP="00295593">
            <w:pPr>
              <w:spacing w:line="360" w:lineRule="auto"/>
            </w:pPr>
            <w:r>
              <w:t>V. Gadeikienė</w:t>
            </w:r>
          </w:p>
        </w:tc>
      </w:tr>
      <w:tr w:rsidR="00175CAD" w:rsidRPr="001F00C4" w14:paraId="095A5C9F" w14:textId="77777777" w:rsidTr="00175CAD">
        <w:trPr>
          <w:trHeight w:val="41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381DF" w14:textId="345C3DB8" w:rsidR="00175CAD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  <w:r>
              <w:t xml:space="preserve">6. </w:t>
            </w:r>
            <w:r>
              <w:rPr>
                <w:bCs/>
              </w:rPr>
              <w:t>Dėl Nekilnojamojo kultūros paveldo apsaugos įstatymo Nr. I-</w:t>
            </w:r>
            <w:r>
              <w:rPr>
                <w:bCs/>
              </w:rPr>
              <w:lastRenderedPageBreak/>
              <w:t xml:space="preserve">733 2, 5 straipsnių pakeitimo ir įstatymo papildymo nauju 4 straipsniu įstatymo projekto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6A3675" w14:textId="7CDE4B9C" w:rsidR="00175CAD" w:rsidRDefault="00175CAD" w:rsidP="00472BD1">
            <w:pPr>
              <w:spacing w:line="360" w:lineRule="auto"/>
              <w:ind w:left="-107"/>
              <w:jc w:val="center"/>
            </w:pPr>
            <w:r>
              <w:lastRenderedPageBreak/>
              <w:t>12.40–13.10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3124691" w14:textId="77777777" w:rsidR="00175CAD" w:rsidRDefault="00175CAD" w:rsidP="00D720CC">
            <w:pPr>
              <w:spacing w:line="360" w:lineRule="auto"/>
            </w:pPr>
            <w:r w:rsidRPr="001F00C4">
              <w:t>doc. dr. V. Ščiglienė</w:t>
            </w:r>
          </w:p>
          <w:p w14:paraId="3AB7F64E" w14:textId="13B4C40A" w:rsidR="00175CAD" w:rsidRPr="001F00C4" w:rsidRDefault="00175CAD" w:rsidP="00D720CC">
            <w:pPr>
              <w:spacing w:line="360" w:lineRule="auto"/>
            </w:pPr>
            <w:r>
              <w:lastRenderedPageBreak/>
              <w:t>A. Bundonis</w:t>
            </w:r>
          </w:p>
        </w:tc>
      </w:tr>
      <w:tr w:rsidR="00175CAD" w:rsidRPr="001F00C4" w14:paraId="4E2284DF" w14:textId="77777777" w:rsidTr="00175CAD">
        <w:trPr>
          <w:trHeight w:val="1004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FA" w14:textId="29AC4926" w:rsidR="00175CAD" w:rsidRPr="001F00C4" w:rsidRDefault="00175CAD" w:rsidP="00E45884">
            <w:pPr>
              <w:tabs>
                <w:tab w:val="left" w:pos="619"/>
              </w:tabs>
              <w:spacing w:line="360" w:lineRule="auto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7</w:t>
            </w:r>
            <w:r w:rsidRPr="00294A02">
              <w:rPr>
                <w:bCs/>
              </w:rPr>
              <w:t>.</w:t>
            </w:r>
            <w:r>
              <w:rPr>
                <w:bCs/>
              </w:rPr>
              <w:t xml:space="preserve"> Dėl </w:t>
            </w:r>
            <w:r w:rsidRPr="00680848">
              <w:rPr>
                <w:bCs/>
              </w:rPr>
              <w:t>kilnojamųjų kultūros vertybių duomenų tikslinimo ir kilnojamųjų daiktų, turinčių kultūrinę vertę, įrašymo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74F924" w14:textId="2E7C6A7E" w:rsidR="00175CAD" w:rsidRPr="001412FA" w:rsidRDefault="00175CAD" w:rsidP="00472BD1">
            <w:pPr>
              <w:spacing w:line="360" w:lineRule="auto"/>
              <w:ind w:left="-107"/>
              <w:jc w:val="center"/>
            </w:pPr>
            <w:r>
              <w:t>13.10</w:t>
            </w:r>
            <w:r w:rsidRPr="001F00C4">
              <w:t>–</w:t>
            </w:r>
            <w:r>
              <w:t>13.20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64621C0" w14:textId="3D0F4EDF" w:rsidR="00175CAD" w:rsidRDefault="00175CAD" w:rsidP="009473A0">
            <w:pPr>
              <w:spacing w:line="360" w:lineRule="auto"/>
            </w:pPr>
            <w:r>
              <w:t>dr. D. Vasiliūnienė</w:t>
            </w:r>
          </w:p>
          <w:p w14:paraId="3C04C57B" w14:textId="2B99506B" w:rsidR="00175CAD" w:rsidRDefault="00175CAD" w:rsidP="003A5754">
            <w:pPr>
              <w:spacing w:line="360" w:lineRule="auto"/>
            </w:pPr>
            <w:r>
              <w:t>A. Stepanovič</w:t>
            </w:r>
          </w:p>
          <w:p w14:paraId="22869726" w14:textId="23B4A890" w:rsidR="00175CAD" w:rsidRPr="001412FA" w:rsidRDefault="00175CAD" w:rsidP="003A5754">
            <w:pPr>
              <w:spacing w:line="360" w:lineRule="auto"/>
            </w:pPr>
          </w:p>
        </w:tc>
      </w:tr>
      <w:tr w:rsidR="00175CAD" w:rsidRPr="001F00C4" w14:paraId="10587F23" w14:textId="77777777" w:rsidTr="00175CAD">
        <w:trPr>
          <w:trHeight w:val="867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1C021" w14:textId="7D0BDCCC" w:rsidR="00175CAD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>8. Kiti klausimai:</w:t>
            </w:r>
          </w:p>
          <w:p w14:paraId="29269FAB" w14:textId="05B37078" w:rsidR="00175CAD" w:rsidRDefault="00175CAD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 xml:space="preserve">8.1. Paveldo </w:t>
            </w:r>
            <w:bookmarkStart w:id="1" w:name="_GoBack"/>
            <w:bookmarkEnd w:id="1"/>
            <w:r>
              <w:rPr>
                <w:bCs/>
              </w:rPr>
              <w:t>komisijos posėdžių planavimas liepos–rugpjūčio mėn.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C81A7E" w14:textId="70EBA7BE" w:rsidR="00175CAD" w:rsidRDefault="00175CAD" w:rsidP="00BD4260">
            <w:pPr>
              <w:spacing w:line="360" w:lineRule="auto"/>
              <w:ind w:left="-107"/>
              <w:jc w:val="center"/>
            </w:pPr>
            <w:r>
              <w:t>13.20–13.30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CAD3688" w14:textId="6A9931F3" w:rsidR="00175CAD" w:rsidRDefault="00175CAD" w:rsidP="009473A0">
            <w:pPr>
              <w:spacing w:line="360" w:lineRule="auto"/>
            </w:pPr>
            <w:r>
              <w:t>doc. dr. V. Ščiglienė</w:t>
            </w:r>
          </w:p>
        </w:tc>
      </w:tr>
    </w:tbl>
    <w:p w14:paraId="272361C0" w14:textId="5D46B7C2" w:rsidR="00770980" w:rsidRPr="001F00C4" w:rsidRDefault="00770980" w:rsidP="000A391C">
      <w:pPr>
        <w:spacing w:line="360" w:lineRule="auto"/>
      </w:pPr>
    </w:p>
    <w:p w14:paraId="4A7DBF29" w14:textId="77777777" w:rsidR="005A0454" w:rsidRDefault="005A0454" w:rsidP="000A391C">
      <w:pPr>
        <w:spacing w:line="360" w:lineRule="auto"/>
      </w:pPr>
    </w:p>
    <w:p w14:paraId="05DB7BE4" w14:textId="40F91190" w:rsidR="00FF283F" w:rsidRDefault="00B947F0" w:rsidP="000A391C">
      <w:pPr>
        <w:spacing w:line="360" w:lineRule="auto"/>
      </w:pPr>
      <w:r w:rsidRPr="001F00C4">
        <w:t>Paveldo k</w:t>
      </w:r>
      <w:r w:rsidR="00515E4C" w:rsidRPr="001F00C4">
        <w:t>omisijos pirminink</w:t>
      </w:r>
      <w:r w:rsidR="002F0062" w:rsidRPr="001F00C4">
        <w:t xml:space="preserve">ė </w:t>
      </w:r>
      <w:bookmarkEnd w:id="0"/>
      <w:r w:rsidR="002F0062" w:rsidRPr="001F00C4">
        <w:t xml:space="preserve">          </w:t>
      </w:r>
      <w:r w:rsidR="00931D1A" w:rsidRPr="001F00C4">
        <w:t xml:space="preserve">                                                              </w:t>
      </w:r>
      <w:r w:rsidR="00A412BE" w:rsidRPr="001F00C4">
        <w:t xml:space="preserve">doc. </w:t>
      </w:r>
      <w:r w:rsidR="00931D1A" w:rsidRPr="001F00C4">
        <w:t>dr. Vaidutė Ščiglienė</w:t>
      </w:r>
      <w:r w:rsidR="002F0062" w:rsidRPr="001F00C4">
        <w:t xml:space="preserve">   </w:t>
      </w:r>
    </w:p>
    <w:p w14:paraId="7C5D261F" w14:textId="77777777" w:rsidR="000C030E" w:rsidRDefault="000C030E" w:rsidP="000A391C">
      <w:pPr>
        <w:spacing w:line="360" w:lineRule="auto"/>
      </w:pPr>
    </w:p>
    <w:p w14:paraId="59AE4A11" w14:textId="77777777" w:rsidR="00FF283F" w:rsidRDefault="00FF283F" w:rsidP="000A391C">
      <w:pPr>
        <w:spacing w:line="360" w:lineRule="auto"/>
      </w:pPr>
    </w:p>
    <w:p w14:paraId="0F5DAB41" w14:textId="22AF22B5" w:rsidR="00DC445E" w:rsidRPr="001F00C4" w:rsidRDefault="00DC445E" w:rsidP="000A391C">
      <w:pPr>
        <w:spacing w:line="360" w:lineRule="auto"/>
      </w:pP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14AE3"/>
    <w:rsid w:val="0002165D"/>
    <w:rsid w:val="00022C36"/>
    <w:rsid w:val="00024306"/>
    <w:rsid w:val="0002592F"/>
    <w:rsid w:val="0002689C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5CAD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44B9"/>
    <w:rsid w:val="00254E87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C8B"/>
    <w:rsid w:val="003D2EA6"/>
    <w:rsid w:val="003D3BED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29ED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38B3"/>
    <w:rsid w:val="0045395C"/>
    <w:rsid w:val="00454048"/>
    <w:rsid w:val="004562C1"/>
    <w:rsid w:val="004620D6"/>
    <w:rsid w:val="00462C76"/>
    <w:rsid w:val="0046499A"/>
    <w:rsid w:val="004653E7"/>
    <w:rsid w:val="00466CB1"/>
    <w:rsid w:val="0046711E"/>
    <w:rsid w:val="00472BD1"/>
    <w:rsid w:val="00472C25"/>
    <w:rsid w:val="00474084"/>
    <w:rsid w:val="00474FD7"/>
    <w:rsid w:val="00476AE5"/>
    <w:rsid w:val="00480C69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5F6BE4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42BB"/>
    <w:rsid w:val="007258E2"/>
    <w:rsid w:val="00727F60"/>
    <w:rsid w:val="007321DF"/>
    <w:rsid w:val="007326F0"/>
    <w:rsid w:val="00733F4C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AE1"/>
    <w:rsid w:val="008D7D05"/>
    <w:rsid w:val="008E0404"/>
    <w:rsid w:val="008E0D74"/>
    <w:rsid w:val="008E0F04"/>
    <w:rsid w:val="008E1A41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63C55"/>
    <w:rsid w:val="009725F7"/>
    <w:rsid w:val="0097489F"/>
    <w:rsid w:val="0097590F"/>
    <w:rsid w:val="00977AAA"/>
    <w:rsid w:val="00981F51"/>
    <w:rsid w:val="00982ED5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60B25"/>
    <w:rsid w:val="00A65014"/>
    <w:rsid w:val="00A66EB6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33A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51E"/>
    <w:rsid w:val="00BB664D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AC4"/>
    <w:rsid w:val="00BE7D85"/>
    <w:rsid w:val="00BF3958"/>
    <w:rsid w:val="00BF5887"/>
    <w:rsid w:val="00BF6B08"/>
    <w:rsid w:val="00C01841"/>
    <w:rsid w:val="00C04B30"/>
    <w:rsid w:val="00C1284E"/>
    <w:rsid w:val="00C332C2"/>
    <w:rsid w:val="00C33FB9"/>
    <w:rsid w:val="00C35FE0"/>
    <w:rsid w:val="00C361C5"/>
    <w:rsid w:val="00C37BBD"/>
    <w:rsid w:val="00C41E9A"/>
    <w:rsid w:val="00C41EA0"/>
    <w:rsid w:val="00C43FFD"/>
    <w:rsid w:val="00C44CF9"/>
    <w:rsid w:val="00C52C81"/>
    <w:rsid w:val="00C52D06"/>
    <w:rsid w:val="00C60997"/>
    <w:rsid w:val="00C63A08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C77B5"/>
    <w:rsid w:val="00CC7D29"/>
    <w:rsid w:val="00CD079E"/>
    <w:rsid w:val="00CD238B"/>
    <w:rsid w:val="00CD551B"/>
    <w:rsid w:val="00CD6622"/>
    <w:rsid w:val="00CD755C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B84"/>
    <w:rsid w:val="00D541FB"/>
    <w:rsid w:val="00D56018"/>
    <w:rsid w:val="00D62ED3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5FDE"/>
    <w:rsid w:val="00DA3315"/>
    <w:rsid w:val="00DA518E"/>
    <w:rsid w:val="00DA7540"/>
    <w:rsid w:val="00DB2DE7"/>
    <w:rsid w:val="00DB443D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55C"/>
    <w:rsid w:val="00F23E2F"/>
    <w:rsid w:val="00F2419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4469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2020-11-03T13:47:00Z</cp:lastPrinted>
  <dcterms:created xsi:type="dcterms:W3CDTF">2021-05-24T06:30:00Z</dcterms:created>
  <dcterms:modified xsi:type="dcterms:W3CDTF">2021-05-24T06:30:00Z</dcterms:modified>
</cp:coreProperties>
</file>