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78F18EB9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05129">
        <w:rPr>
          <w:b/>
          <w:lang w:val="lt-LT"/>
        </w:rPr>
        <w:t>2</w:t>
      </w:r>
      <w:r w:rsidR="00F80DC8">
        <w:rPr>
          <w:b/>
          <w:lang w:val="lt-LT"/>
        </w:rPr>
        <w:t>6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5CF2D2FE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F80DC8">
              <w:rPr>
                <w:lang w:val="lt-LT"/>
              </w:rPr>
              <w:t>Valstybinės kultūros paveldo komisijos santykio su viešojo interesu gynimu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31248A76" w:rsidR="00365496" w:rsidRPr="00305B6C" w:rsidRDefault="00781CA5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80DC8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.</w:t>
            </w:r>
            <w:r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–</w:t>
            </w:r>
            <w:r>
              <w:rPr>
                <w:lang w:val="lt-LT"/>
              </w:rPr>
              <w:t>1</w:t>
            </w:r>
            <w:r w:rsidR="00F80DC8">
              <w:rPr>
                <w:lang w:val="lt-LT"/>
              </w:rPr>
              <w:t>1</w:t>
            </w:r>
            <w:r w:rsidR="00365496" w:rsidRPr="00305B6C">
              <w:rPr>
                <w:lang w:val="lt-LT"/>
              </w:rPr>
              <w:t>.</w:t>
            </w:r>
            <w:r w:rsidR="00F80DC8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4AB508FF" w14:textId="5EE8070C" w:rsid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F80DC8">
              <w:rPr>
                <w:lang w:val="lt-LT"/>
              </w:rPr>
              <w:t xml:space="preserve">V. </w:t>
            </w:r>
            <w:r>
              <w:rPr>
                <w:lang w:val="lt-LT"/>
              </w:rPr>
              <w:t>Janušauskaitė</w:t>
            </w:r>
          </w:p>
          <w:p w14:paraId="038E8D18" w14:textId="64990D32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D. Veličkaitė-</w:t>
            </w:r>
            <w:proofErr w:type="spellStart"/>
            <w:r>
              <w:rPr>
                <w:lang w:val="lt-LT"/>
              </w:rPr>
              <w:t>Matusevičė</w:t>
            </w:r>
            <w:proofErr w:type="spellEnd"/>
          </w:p>
          <w:p w14:paraId="5E9C2FDF" w14:textId="59A36392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Augis Gučas</w:t>
            </w:r>
          </w:p>
          <w:p w14:paraId="6C2FC31C" w14:textId="10C8326E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6B43534A" w14:textId="6873189C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Bundonis</w:t>
            </w:r>
          </w:p>
          <w:p w14:paraId="5B3259CC" w14:textId="2284071E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3E11D9B3" w14:textId="40E66BBA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V. Gadeikienė </w:t>
            </w:r>
          </w:p>
          <w:p w14:paraId="79FD22E2" w14:textId="4E5E090D" w:rsidR="00A36C9E" w:rsidRP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J. Ūsonytė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0DC8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2021-05-20T09:27:00Z</dcterms:created>
  <dcterms:modified xsi:type="dcterms:W3CDTF">2021-05-20T09:27:00Z</dcterms:modified>
</cp:coreProperties>
</file>