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6F1BA511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305B6C" w:rsidRPr="00305B6C">
        <w:rPr>
          <w:b/>
          <w:lang w:val="lt-LT"/>
        </w:rPr>
        <w:t>BALANDŽIO</w:t>
      </w:r>
      <w:r w:rsidR="00197D30" w:rsidRPr="00305B6C">
        <w:rPr>
          <w:b/>
          <w:lang w:val="lt-LT"/>
        </w:rPr>
        <w:t xml:space="preserve"> </w:t>
      </w:r>
      <w:r w:rsidR="000C4DDD">
        <w:rPr>
          <w:b/>
          <w:lang w:val="lt-LT"/>
        </w:rPr>
        <w:t>14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977"/>
      </w:tblGrid>
      <w:tr w:rsidR="00365496" w:rsidRPr="00305B6C" w14:paraId="448062A2" w14:textId="77777777" w:rsidTr="0086245E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86245E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7BEEE6FA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r>
              <w:t>V</w:t>
            </w:r>
            <w:r w:rsidRPr="00BD6097">
              <w:t>alstybinės kultūros paveldo komisijos atliekam</w:t>
            </w:r>
            <w:r>
              <w:t>ų</w:t>
            </w:r>
            <w:r w:rsidRPr="00BD6097">
              <w:t xml:space="preserve"> tyrim</w:t>
            </w:r>
            <w:r>
              <w:t>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033F35AC" w:rsidR="00365496" w:rsidRPr="00305B6C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305B6C">
              <w:rPr>
                <w:lang w:val="lt-LT"/>
              </w:rPr>
              <w:t>1</w:t>
            </w:r>
            <w:r w:rsidR="00B8542B" w:rsidRPr="00305B6C">
              <w:rPr>
                <w:lang w:val="lt-LT"/>
              </w:rPr>
              <w:t>5</w:t>
            </w:r>
            <w:r w:rsidRPr="00305B6C">
              <w:rPr>
                <w:lang w:val="lt-LT"/>
              </w:rPr>
              <w:t>.</w:t>
            </w:r>
            <w:r w:rsidR="00F50A62" w:rsidRPr="00305B6C">
              <w:rPr>
                <w:lang w:val="lt-LT"/>
              </w:rPr>
              <w:t>0</w:t>
            </w:r>
            <w:r w:rsidRPr="00305B6C">
              <w:rPr>
                <w:lang w:val="lt-LT"/>
              </w:rPr>
              <w:t>0–1</w:t>
            </w:r>
            <w:r w:rsidR="00084788" w:rsidRPr="00305B6C">
              <w:rPr>
                <w:lang w:val="lt-LT"/>
              </w:rPr>
              <w:t>6</w:t>
            </w:r>
            <w:r w:rsidRPr="00305B6C">
              <w:rPr>
                <w:lang w:val="lt-LT"/>
              </w:rPr>
              <w:t>.</w:t>
            </w:r>
            <w:r w:rsidR="00F50A62" w:rsidRPr="00305B6C">
              <w:rPr>
                <w:lang w:val="lt-LT"/>
              </w:rPr>
              <w:t>0</w:t>
            </w:r>
            <w:r w:rsidRPr="00305B6C">
              <w:rPr>
                <w:lang w:val="lt-LT"/>
              </w:rPr>
              <w:t xml:space="preserve">0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60CBA175" w:rsidR="008C6CA5" w:rsidRPr="00305B6C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142A55C2" w14:textId="171FF105" w:rsidR="00305B6C" w:rsidRDefault="00305B6C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Raimundas Balza</w:t>
            </w:r>
          </w:p>
          <w:p w14:paraId="3F6E0B62" w14:textId="43557111" w:rsidR="00BD6097" w:rsidRDefault="00BD6097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Daiva Veličkaitė-Matusevičė</w:t>
            </w:r>
          </w:p>
          <w:p w14:paraId="111842EC" w14:textId="77777777" w:rsidR="00BD6097" w:rsidRDefault="00BD6097" w:rsidP="00305B6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79FD22E2" w14:textId="0499888D" w:rsidR="00084788" w:rsidRPr="00305B6C" w:rsidRDefault="00084788" w:rsidP="00305B6C">
            <w:pPr>
              <w:spacing w:line="360" w:lineRule="auto"/>
              <w:ind w:left="36"/>
              <w:rPr>
                <w:lang w:val="lt-LT"/>
              </w:rPr>
            </w:pPr>
            <w:r w:rsidRPr="00305B6C">
              <w:rPr>
                <w:lang w:val="lt-LT"/>
              </w:rPr>
              <w:t xml:space="preserve"> 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2</cp:revision>
  <cp:lastPrinted>2020-08-24T08:43:00Z</cp:lastPrinted>
  <dcterms:created xsi:type="dcterms:W3CDTF">2021-04-14T10:33:00Z</dcterms:created>
  <dcterms:modified xsi:type="dcterms:W3CDTF">2021-04-14T10:33:00Z</dcterms:modified>
</cp:coreProperties>
</file>