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FF96" w14:textId="2CC0FB56" w:rsidR="003018D8" w:rsidRPr="003018D8" w:rsidRDefault="003018D8" w:rsidP="00353A4D">
      <w:pPr>
        <w:tabs>
          <w:tab w:val="left" w:pos="9638"/>
        </w:tabs>
        <w:spacing w:after="0" w:line="360" w:lineRule="auto"/>
        <w:rPr>
          <w:b/>
        </w:rPr>
      </w:pPr>
      <w:bookmarkStart w:id="0" w:name="_Hlk55999780"/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3018D8">
        <w:rPr>
          <w:bCs/>
        </w:rPr>
        <w:t>Išrašas</w:t>
      </w:r>
    </w:p>
    <w:p w14:paraId="797C6967" w14:textId="77777777" w:rsid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</w:p>
    <w:p w14:paraId="17BECA8C" w14:textId="38488719" w:rsidR="009364BC" w:rsidRP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  <w:r>
        <w:rPr>
          <w:b/>
        </w:rPr>
        <w:t xml:space="preserve">       </w:t>
      </w:r>
      <w:r w:rsidR="00D00D17" w:rsidRPr="00E634AC">
        <w:rPr>
          <w:b/>
        </w:rPr>
        <w:t>LIETUVOS RESPUBLIKOS VALSTYBINĖ KULTŪROS PAVELDO KOMISIJA</w:t>
      </w:r>
    </w:p>
    <w:p w14:paraId="0D6D2D7C" w14:textId="77777777" w:rsidR="009364BC" w:rsidRDefault="009364BC" w:rsidP="00353A4D">
      <w:pPr>
        <w:tabs>
          <w:tab w:val="left" w:pos="9900"/>
        </w:tabs>
        <w:spacing w:after="0" w:line="360" w:lineRule="auto"/>
        <w:ind w:right="-694"/>
        <w:jc w:val="center"/>
      </w:pPr>
    </w:p>
    <w:p w14:paraId="3076B29C" w14:textId="0336BBCA" w:rsidR="00D00D17" w:rsidRPr="00E634AC" w:rsidRDefault="00FE555F" w:rsidP="00353A4D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NUOTOLINIO</w:t>
      </w:r>
      <w:r w:rsidR="00B62683"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54AEC5DD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4FE99C28" w14:textId="32A6B518" w:rsidR="00D00D17" w:rsidRPr="00E634AC" w:rsidRDefault="00D00D17" w:rsidP="00E55D72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202</w:t>
      </w:r>
      <w:r w:rsidR="001624C9">
        <w:t>1</w:t>
      </w:r>
      <w:r w:rsidRPr="00E634AC">
        <w:t xml:space="preserve"> m. </w:t>
      </w:r>
      <w:r w:rsidR="00E55D72">
        <w:t xml:space="preserve">kovo </w:t>
      </w:r>
      <w:r w:rsidR="00B62683">
        <w:t>26</w:t>
      </w:r>
      <w:r w:rsidRPr="00E634AC">
        <w:t xml:space="preserve"> d. Nr. V</w:t>
      </w:r>
      <w:r w:rsidR="00FC2C47">
        <w:t>I</w:t>
      </w:r>
      <w:r w:rsidR="00E25C63">
        <w:t xml:space="preserve"> </w:t>
      </w:r>
      <w:r w:rsidRPr="00E634AC">
        <w:t>17-</w:t>
      </w:r>
      <w:r w:rsidR="00DC46CD">
        <w:t>5</w:t>
      </w:r>
      <w:r w:rsidRPr="00E634AC">
        <w:t>(</w:t>
      </w:r>
      <w:r w:rsidR="00FC2C47">
        <w:t>1</w:t>
      </w:r>
      <w:r w:rsidRPr="00E634AC">
        <w:t>.</w:t>
      </w:r>
      <w:r w:rsidR="00FC2C47">
        <w:t>30</w:t>
      </w:r>
      <w:r w:rsidRPr="00E634AC">
        <w:t>.)</w:t>
      </w:r>
      <w:r w:rsidR="001624C9">
        <w:t xml:space="preserve"> </w:t>
      </w:r>
    </w:p>
    <w:p w14:paraId="50188173" w14:textId="60D8E377" w:rsidR="00D00D17" w:rsidRDefault="00D00D17" w:rsidP="00353A4D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p w14:paraId="7B9B2EC2" w14:textId="77777777" w:rsidR="00F46282" w:rsidRPr="00E634AC" w:rsidRDefault="00F46282" w:rsidP="00353A4D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</w:p>
    <w:p w14:paraId="572AE73A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  <w:rPr>
          <w:u w:val="single"/>
        </w:rPr>
      </w:pPr>
    </w:p>
    <w:p w14:paraId="48F01685" w14:textId="308A34DF" w:rsidR="00E55D72" w:rsidRDefault="00D74E6C" w:rsidP="00D74E6C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</w:rPr>
      </w:pPr>
      <w:bookmarkStart w:id="1" w:name="_Hlk55999743"/>
      <w:bookmarkEnd w:id="0"/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3B1C38" w:rsidRPr="00D74E6C">
        <w:rPr>
          <w:bCs/>
        </w:rPr>
        <w:t>1</w:t>
      </w:r>
      <w:r w:rsidR="00F9442A" w:rsidRPr="00D74E6C">
        <w:rPr>
          <w:bCs/>
        </w:rPr>
        <w:t>.</w:t>
      </w:r>
      <w:r w:rsidR="00D7473C" w:rsidRPr="00D74E6C">
        <w:rPr>
          <w:bCs/>
        </w:rPr>
        <w:t xml:space="preserve"> </w:t>
      </w:r>
      <w:r w:rsidR="00D7473C" w:rsidRPr="00D74E6C">
        <w:rPr>
          <w:b/>
        </w:rPr>
        <w:t>SVARSTYTA.</w:t>
      </w:r>
      <w:r w:rsidR="00F9442A">
        <w:rPr>
          <w:rStyle w:val="fontstyle01"/>
        </w:rPr>
        <w:t xml:space="preserve"> </w:t>
      </w:r>
      <w:r w:rsidRPr="00B62683">
        <w:rPr>
          <w:rStyle w:val="fontstyle01"/>
        </w:rPr>
        <w:t>Paveldo komisijos sprendimo „Dėl kultūros paveldo duomenų centro“ projekt</w:t>
      </w:r>
      <w:r>
        <w:rPr>
          <w:rStyle w:val="fontstyle01"/>
        </w:rPr>
        <w:t>as</w:t>
      </w:r>
      <w:r w:rsidR="00A57A5C">
        <w:rPr>
          <w:rStyle w:val="fontstyle01"/>
        </w:rPr>
        <w:t xml:space="preserve">. </w:t>
      </w:r>
    </w:p>
    <w:p w14:paraId="4FC082E3" w14:textId="06432FC1" w:rsidR="00306B68" w:rsidRDefault="00306B68" w:rsidP="00306B68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</w:rPr>
      </w:pPr>
      <w:r>
        <w:rPr>
          <w:rStyle w:val="fontstyle01"/>
          <w:b/>
          <w:bCs/>
        </w:rPr>
        <w:tab/>
      </w:r>
      <w:r>
        <w:rPr>
          <w:rStyle w:val="fontstyle01"/>
          <w:b/>
          <w:bCs/>
        </w:rPr>
        <w:tab/>
      </w:r>
      <w:r>
        <w:rPr>
          <w:rStyle w:val="fontstyle01"/>
          <w:b/>
          <w:bCs/>
        </w:rPr>
        <w:tab/>
      </w:r>
      <w:r w:rsidR="0020481D">
        <w:rPr>
          <w:rStyle w:val="fontstyle01"/>
          <w:b/>
          <w:bCs/>
        </w:rPr>
        <w:t>NUTARTA</w:t>
      </w:r>
      <w:r w:rsidR="003E3A55">
        <w:rPr>
          <w:rStyle w:val="fontstyle01"/>
        </w:rPr>
        <w:t xml:space="preserve">. </w:t>
      </w:r>
      <w:r w:rsidR="00DB1338">
        <w:rPr>
          <w:rStyle w:val="fontstyle01"/>
        </w:rPr>
        <w:t>Bendru sutarimu nutarta rengti</w:t>
      </w:r>
      <w:r w:rsidR="0091557F">
        <w:rPr>
          <w:rStyle w:val="fontstyle01"/>
        </w:rPr>
        <w:t xml:space="preserve"> tar</w:t>
      </w:r>
      <w:r>
        <w:rPr>
          <w:rStyle w:val="fontstyle01"/>
        </w:rPr>
        <w:t>pžinybinį</w:t>
      </w:r>
      <w:r w:rsidR="0091557F">
        <w:rPr>
          <w:rStyle w:val="fontstyle01"/>
        </w:rPr>
        <w:t xml:space="preserve"> pasitarim</w:t>
      </w:r>
      <w:r>
        <w:rPr>
          <w:rStyle w:val="fontstyle01"/>
        </w:rPr>
        <w:t>ą</w:t>
      </w:r>
      <w:r w:rsidR="0091557F">
        <w:rPr>
          <w:rStyle w:val="fontstyle01"/>
        </w:rPr>
        <w:t xml:space="preserve"> ir pabaigti formuluoti </w:t>
      </w:r>
      <w:r>
        <w:rPr>
          <w:rStyle w:val="fontstyle01"/>
        </w:rPr>
        <w:t xml:space="preserve">Paveldo komisijos </w:t>
      </w:r>
      <w:r w:rsidR="00A57A5C">
        <w:rPr>
          <w:rStyle w:val="fontstyle01"/>
        </w:rPr>
        <w:t xml:space="preserve">sprendimo </w:t>
      </w:r>
      <w:r w:rsidRPr="00B62683">
        <w:rPr>
          <w:rStyle w:val="fontstyle01"/>
        </w:rPr>
        <w:t>„Dėl kultūros paveldo duomenų centro“ projekt</w:t>
      </w:r>
      <w:r>
        <w:rPr>
          <w:rStyle w:val="fontstyle01"/>
        </w:rPr>
        <w:t xml:space="preserve">ą.  </w:t>
      </w:r>
    </w:p>
    <w:p w14:paraId="4C0E5D06" w14:textId="5E139CA6" w:rsidR="0091557F" w:rsidRDefault="0091557F" w:rsidP="00DB1338">
      <w:pPr>
        <w:spacing w:after="0" w:line="360" w:lineRule="auto"/>
        <w:jc w:val="both"/>
        <w:rPr>
          <w:rStyle w:val="fontstyle01"/>
        </w:rPr>
      </w:pPr>
    </w:p>
    <w:p w14:paraId="316D749B" w14:textId="411B0B54" w:rsidR="0091557F" w:rsidRDefault="0091557F" w:rsidP="00E55D72">
      <w:pPr>
        <w:spacing w:after="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2. </w:t>
      </w:r>
      <w:r w:rsidRPr="0091557F">
        <w:rPr>
          <w:rStyle w:val="fontstyle01"/>
          <w:b/>
          <w:bCs/>
        </w:rPr>
        <w:t>SVARSTYTA</w:t>
      </w:r>
      <w:r>
        <w:rPr>
          <w:rStyle w:val="fontstyle01"/>
        </w:rPr>
        <w:t xml:space="preserve">. </w:t>
      </w:r>
      <w:r w:rsidRPr="0091557F">
        <w:rPr>
          <w:rStyle w:val="fontstyle01"/>
        </w:rPr>
        <w:t>Paveldo komisijos pozicij</w:t>
      </w:r>
      <w:r>
        <w:rPr>
          <w:rStyle w:val="fontstyle01"/>
        </w:rPr>
        <w:t>a</w:t>
      </w:r>
      <w:r w:rsidRPr="0091557F">
        <w:rPr>
          <w:rStyle w:val="fontstyle01"/>
        </w:rPr>
        <w:t xml:space="preserve"> dėl piliečių, organizacijų ir pan. prašymų ginti viešąjį interesą</w:t>
      </w:r>
      <w:r w:rsidR="00A57A5C">
        <w:rPr>
          <w:rStyle w:val="fontstyle01"/>
        </w:rPr>
        <w:t xml:space="preserve">. </w:t>
      </w:r>
    </w:p>
    <w:p w14:paraId="6C99D3EC" w14:textId="25FB2E18" w:rsidR="00DB1338" w:rsidRDefault="0091557F" w:rsidP="00E55D72">
      <w:pPr>
        <w:spacing w:after="0" w:line="360" w:lineRule="auto"/>
        <w:ind w:firstLine="720"/>
        <w:jc w:val="both"/>
        <w:rPr>
          <w:rStyle w:val="fontstyle01"/>
        </w:rPr>
      </w:pPr>
      <w:r w:rsidRPr="0091557F">
        <w:rPr>
          <w:rStyle w:val="fontstyle01"/>
          <w:b/>
          <w:bCs/>
        </w:rPr>
        <w:t>NUTARTA</w:t>
      </w:r>
      <w:r w:rsidR="001F7473">
        <w:rPr>
          <w:rStyle w:val="fontstyle01"/>
        </w:rPr>
        <w:t>: 1. b</w:t>
      </w:r>
      <w:r w:rsidR="00DB1338">
        <w:rPr>
          <w:rStyle w:val="fontstyle01"/>
        </w:rPr>
        <w:t>endru sutarimu nutarta</w:t>
      </w:r>
      <w:r w:rsidR="001F7473">
        <w:rPr>
          <w:rStyle w:val="fontstyle01"/>
        </w:rPr>
        <w:t xml:space="preserve"> darbo grupėje</w:t>
      </w:r>
      <w:r w:rsidR="000F3E9C">
        <w:rPr>
          <w:rStyle w:val="fontstyle01"/>
        </w:rPr>
        <w:t xml:space="preserve"> tęsti klausimo </w:t>
      </w:r>
      <w:r w:rsidR="00DB1338">
        <w:rPr>
          <w:rStyle w:val="fontstyle01"/>
        </w:rPr>
        <w:t xml:space="preserve">dėl Paveldo komisijos </w:t>
      </w:r>
      <w:r w:rsidR="000F3E9C">
        <w:rPr>
          <w:rStyle w:val="fontstyle01"/>
        </w:rPr>
        <w:t>pozicijos dėl</w:t>
      </w:r>
      <w:r w:rsidR="00DB1338">
        <w:rPr>
          <w:rStyle w:val="fontstyle01"/>
        </w:rPr>
        <w:t xml:space="preserve"> piliečių, organizacijų ir pan. prašymų ginti viešąjį interesą</w:t>
      </w:r>
      <w:r w:rsidR="000F3E9C">
        <w:rPr>
          <w:rStyle w:val="fontstyle01"/>
        </w:rPr>
        <w:t xml:space="preserve"> svarstymą</w:t>
      </w:r>
      <w:r w:rsidR="00825F69">
        <w:rPr>
          <w:rStyle w:val="fontstyle01"/>
        </w:rPr>
        <w:t>,</w:t>
      </w:r>
      <w:r w:rsidR="002A0352">
        <w:rPr>
          <w:rStyle w:val="fontstyle01"/>
        </w:rPr>
        <w:t xml:space="preserve"> </w:t>
      </w:r>
      <w:r w:rsidR="00825F69">
        <w:t>Paveldo komisijos nustatytus kriterijus</w:t>
      </w:r>
      <w:r w:rsidR="00C22756">
        <w:t xml:space="preserve"> įtraukiant į</w:t>
      </w:r>
      <w:r w:rsidR="00825F69">
        <w:t xml:space="preserve"> </w:t>
      </w:r>
      <w:r w:rsidR="00C22756">
        <w:rPr>
          <w:color w:val="000000"/>
        </w:rPr>
        <w:t>Prašymų ir skundų nagrinėjimo ir asmenų aptarnavimo</w:t>
      </w:r>
      <w:r w:rsidR="00825F69">
        <w:t xml:space="preserve"> </w:t>
      </w:r>
      <w:r w:rsidR="00C22756">
        <w:t xml:space="preserve">Paveldo komisijoje </w:t>
      </w:r>
      <w:r w:rsidR="00825F69">
        <w:t>t</w:t>
      </w:r>
      <w:r w:rsidR="00C22756">
        <w:t>aisykles</w:t>
      </w:r>
      <w:r w:rsidR="00825F69">
        <w:rPr>
          <w:rStyle w:val="fontstyle01"/>
        </w:rPr>
        <w:t xml:space="preserve">; </w:t>
      </w:r>
      <w:r w:rsidR="001F7473">
        <w:rPr>
          <w:rStyle w:val="fontstyle01"/>
        </w:rPr>
        <w:t xml:space="preserve">2. </w:t>
      </w:r>
      <w:r w:rsidR="001F7473" w:rsidRPr="001F7473">
        <w:rPr>
          <w:rStyle w:val="fontstyle01"/>
        </w:rPr>
        <w:t>analizuoti Bokšto 21A</w:t>
      </w:r>
      <w:r w:rsidR="00825F69">
        <w:rPr>
          <w:rStyle w:val="fontstyle01"/>
        </w:rPr>
        <w:t>, Vilniuje</w:t>
      </w:r>
      <w:r w:rsidR="001F7473">
        <w:rPr>
          <w:rStyle w:val="fontstyle01"/>
        </w:rPr>
        <w:t xml:space="preserve"> </w:t>
      </w:r>
      <w:r w:rsidR="001F7473" w:rsidRPr="001F7473">
        <w:rPr>
          <w:rStyle w:val="fontstyle01"/>
        </w:rPr>
        <w:t>atvejį</w:t>
      </w:r>
      <w:r w:rsidR="001F7473">
        <w:rPr>
          <w:rStyle w:val="fontstyle01"/>
        </w:rPr>
        <w:t xml:space="preserve"> ir s</w:t>
      </w:r>
      <w:r w:rsidR="001F7473" w:rsidRPr="001F7473">
        <w:rPr>
          <w:rStyle w:val="fontstyle01"/>
        </w:rPr>
        <w:t xml:space="preserve">udaryti </w:t>
      </w:r>
      <w:r w:rsidR="00456C3E">
        <w:rPr>
          <w:rStyle w:val="fontstyle01"/>
        </w:rPr>
        <w:t xml:space="preserve">Paveldo komisijos </w:t>
      </w:r>
      <w:r w:rsidR="001F7473" w:rsidRPr="001F7473">
        <w:rPr>
          <w:rStyle w:val="fontstyle01"/>
        </w:rPr>
        <w:t>dar</w:t>
      </w:r>
      <w:r w:rsidR="00825F69">
        <w:rPr>
          <w:rStyle w:val="fontstyle01"/>
        </w:rPr>
        <w:t>b</w:t>
      </w:r>
      <w:r w:rsidR="001F7473" w:rsidRPr="001F7473">
        <w:rPr>
          <w:rStyle w:val="fontstyle01"/>
        </w:rPr>
        <w:t>o grupę</w:t>
      </w:r>
      <w:r w:rsidR="001F7473">
        <w:rPr>
          <w:rStyle w:val="fontstyle01"/>
        </w:rPr>
        <w:t xml:space="preserve">. </w:t>
      </w:r>
    </w:p>
    <w:p w14:paraId="0DEFBD3B" w14:textId="77777777" w:rsidR="0091557F" w:rsidRDefault="0091557F" w:rsidP="002A0352">
      <w:pPr>
        <w:spacing w:after="0" w:line="360" w:lineRule="auto"/>
        <w:jc w:val="both"/>
        <w:rPr>
          <w:rStyle w:val="fontstyle01"/>
          <w:i/>
          <w:iCs/>
          <w:highlight w:val="yellow"/>
        </w:rPr>
      </w:pPr>
    </w:p>
    <w:p w14:paraId="447F7F72" w14:textId="458E77D2" w:rsidR="0091557F" w:rsidRDefault="0091557F" w:rsidP="0091557F">
      <w:pPr>
        <w:spacing w:after="0" w:line="360" w:lineRule="auto"/>
        <w:ind w:firstLine="720"/>
        <w:jc w:val="both"/>
        <w:rPr>
          <w:rStyle w:val="fontstyle01"/>
        </w:rPr>
      </w:pPr>
      <w:r>
        <w:rPr>
          <w:rStyle w:val="fontstyle01"/>
        </w:rPr>
        <w:t xml:space="preserve">3. </w:t>
      </w:r>
      <w:r w:rsidRPr="0091557F">
        <w:rPr>
          <w:rStyle w:val="fontstyle01"/>
          <w:b/>
          <w:bCs/>
        </w:rPr>
        <w:t>SVARSTYTA</w:t>
      </w:r>
      <w:r>
        <w:rPr>
          <w:rStyle w:val="fontstyle01"/>
        </w:rPr>
        <w:t xml:space="preserve">. </w:t>
      </w:r>
      <w:r>
        <w:t>Kultūros ministro įsakym</w:t>
      </w:r>
      <w:r w:rsidR="00A57A5C">
        <w:t>o</w:t>
      </w:r>
      <w:r>
        <w:t xml:space="preserve"> „Dėl Kilnojamųjų kultūros vertybių išsaugojimo darbų finansavimo tvarkos </w:t>
      </w:r>
      <w:r>
        <w:rPr>
          <w:rStyle w:val="fontstyle01"/>
          <w:rFonts w:eastAsia="Calibri"/>
        </w:rPr>
        <w:t xml:space="preserve">aprašo patvirtinimo“ projektas. </w:t>
      </w:r>
    </w:p>
    <w:p w14:paraId="6E809717" w14:textId="3D2506DA" w:rsidR="000C3440" w:rsidRDefault="0091557F" w:rsidP="00832104">
      <w:pPr>
        <w:spacing w:after="0" w:line="360" w:lineRule="auto"/>
        <w:ind w:firstLine="720"/>
        <w:jc w:val="both"/>
        <w:rPr>
          <w:rStyle w:val="fontstyle01"/>
        </w:rPr>
      </w:pPr>
      <w:r w:rsidRPr="0091557F">
        <w:rPr>
          <w:rStyle w:val="fontstyle01"/>
          <w:b/>
          <w:bCs/>
        </w:rPr>
        <w:t>NUTARTA</w:t>
      </w:r>
      <w:r>
        <w:rPr>
          <w:rStyle w:val="fontstyle01"/>
        </w:rPr>
        <w:t xml:space="preserve">. </w:t>
      </w:r>
      <w:r w:rsidR="00456C3E">
        <w:t xml:space="preserve">Parengti rašto projektą Kultūros ministerijai pagal pažymoje išdėstytus pastebėjimus bei papildyti pagal Paveldo komisijos narių pastabas. </w:t>
      </w:r>
    </w:p>
    <w:p w14:paraId="795B42F7" w14:textId="77777777" w:rsidR="00832104" w:rsidRDefault="00832104" w:rsidP="00832104">
      <w:pPr>
        <w:spacing w:after="0" w:line="360" w:lineRule="auto"/>
        <w:ind w:firstLine="720"/>
        <w:jc w:val="both"/>
        <w:rPr>
          <w:rStyle w:val="fontstyle01"/>
        </w:rPr>
      </w:pPr>
    </w:p>
    <w:p w14:paraId="0DBFFCA3" w14:textId="0597991F" w:rsidR="000C3440" w:rsidRDefault="000C3440" w:rsidP="000C3440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bCs/>
        </w:rPr>
      </w:pPr>
      <w:r w:rsidRPr="000C3440">
        <w:rPr>
          <w:rStyle w:val="fontstyle01"/>
          <w:i/>
          <w:iCs/>
        </w:rPr>
        <w:tab/>
      </w:r>
      <w:r w:rsidRPr="000C3440">
        <w:rPr>
          <w:rStyle w:val="fontstyle01"/>
          <w:i/>
          <w:iCs/>
        </w:rPr>
        <w:tab/>
      </w:r>
      <w:r>
        <w:rPr>
          <w:rStyle w:val="fontstyle01"/>
        </w:rPr>
        <w:t xml:space="preserve">4. </w:t>
      </w:r>
      <w:r w:rsidRPr="0091557F">
        <w:rPr>
          <w:rStyle w:val="fontstyle01"/>
          <w:b/>
          <w:bCs/>
        </w:rPr>
        <w:t>SVARSTYTA</w:t>
      </w:r>
      <w:r>
        <w:rPr>
          <w:rStyle w:val="fontstyle01"/>
        </w:rPr>
        <w:t xml:space="preserve">. </w:t>
      </w:r>
      <w:r>
        <w:rPr>
          <w:bCs/>
        </w:rPr>
        <w:t>K</w:t>
      </w:r>
      <w:r w:rsidRPr="00680848">
        <w:rPr>
          <w:bCs/>
        </w:rPr>
        <w:t>ilnojamųjų kultūros vertybių duomenų tikslinim</w:t>
      </w:r>
      <w:r>
        <w:rPr>
          <w:bCs/>
        </w:rPr>
        <w:t>as</w:t>
      </w:r>
      <w:r w:rsidRPr="00680848">
        <w:rPr>
          <w:bCs/>
        </w:rPr>
        <w:t xml:space="preserve"> ir kilnojamųjų daiktų, turinčių kultūrinę vertę, įrašym</w:t>
      </w:r>
      <w:r>
        <w:rPr>
          <w:bCs/>
        </w:rPr>
        <w:t>as</w:t>
      </w:r>
      <w:r w:rsidRPr="00680848">
        <w:rPr>
          <w:bCs/>
        </w:rPr>
        <w:t xml:space="preserve"> į Kultūros vertybių registrą</w:t>
      </w:r>
      <w:r>
        <w:rPr>
          <w:bCs/>
        </w:rPr>
        <w:t>.</w:t>
      </w:r>
    </w:p>
    <w:p w14:paraId="5815EDCC" w14:textId="2C672DE6" w:rsidR="00A73637" w:rsidRPr="00A73637" w:rsidRDefault="00A73637" w:rsidP="00A73637">
      <w:pPr>
        <w:tabs>
          <w:tab w:val="left" w:pos="195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0C3440" w:rsidRPr="00A73637">
        <w:rPr>
          <w:bCs/>
        </w:rPr>
        <w:t>Balsavimas</w:t>
      </w:r>
      <w:r w:rsidRPr="00A73637">
        <w:rPr>
          <w:bCs/>
        </w:rPr>
        <w:t xml:space="preserve"> dėl Paveldo komisijos nutarimo „Dėl Žarėnų Šv. Vyskupo Stanislovo, Pabiržės Švč. Trejybės ir </w:t>
      </w:r>
      <w:proofErr w:type="spellStart"/>
      <w:r w:rsidRPr="00A73637">
        <w:rPr>
          <w:bCs/>
        </w:rPr>
        <w:t>Kazokiškių</w:t>
      </w:r>
      <w:proofErr w:type="spellEnd"/>
      <w:r w:rsidRPr="00A73637">
        <w:rPr>
          <w:bCs/>
        </w:rPr>
        <w:t xml:space="preserve"> Švč. Mergelės Marijos nugalėtojos bažnyčiose esančių kilnojamųjų </w:t>
      </w:r>
      <w:r w:rsidR="006D0C96">
        <w:rPr>
          <w:bCs/>
        </w:rPr>
        <w:t>kultūros vertybių, registruotų K</w:t>
      </w:r>
      <w:r w:rsidRPr="00A73637">
        <w:rPr>
          <w:bCs/>
        </w:rPr>
        <w:t>ultūros vertybių registre kaip nekilnojamosios, duomenų tikslinimo ir kilnojamųjų daiktų, turin</w:t>
      </w:r>
      <w:r w:rsidR="006D0C96">
        <w:rPr>
          <w:bCs/>
        </w:rPr>
        <w:t>čių kultūrinę vertę, įrašymo į K</w:t>
      </w:r>
      <w:r w:rsidRPr="00A73637">
        <w:rPr>
          <w:bCs/>
        </w:rPr>
        <w:t>ultūros vertybių registrą“ projekto</w:t>
      </w:r>
      <w:r>
        <w:rPr>
          <w:bCs/>
        </w:rPr>
        <w:t xml:space="preserve"> priėmimo</w:t>
      </w:r>
      <w:r w:rsidRPr="00A73637">
        <w:rPr>
          <w:bCs/>
        </w:rPr>
        <w:t xml:space="preserve">: </w:t>
      </w:r>
    </w:p>
    <w:p w14:paraId="2716B67A" w14:textId="77777777" w:rsidR="00F46282" w:rsidRDefault="000C3440" w:rsidP="000C3440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181AACFE" w14:textId="4EFE0BFA" w:rsidR="000C3440" w:rsidRDefault="00F46282" w:rsidP="000C3440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 w:rsidR="000C3440">
        <w:rPr>
          <w:bCs/>
        </w:rPr>
        <w:t xml:space="preserve">Už – </w:t>
      </w:r>
      <w:r w:rsidR="00A73637">
        <w:rPr>
          <w:bCs/>
        </w:rPr>
        <w:t>11</w:t>
      </w:r>
    </w:p>
    <w:p w14:paraId="42C6317D" w14:textId="6B692C68" w:rsidR="000C3440" w:rsidRDefault="000C3440" w:rsidP="000C3440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Prieš – </w:t>
      </w:r>
      <w:r w:rsidR="00A73637">
        <w:rPr>
          <w:bCs/>
        </w:rPr>
        <w:t xml:space="preserve">nėra </w:t>
      </w:r>
    </w:p>
    <w:p w14:paraId="280EFB1F" w14:textId="2264BD8D" w:rsidR="000C3440" w:rsidRDefault="000C3440" w:rsidP="000C3440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Susilaikė – </w:t>
      </w:r>
      <w:r w:rsidR="00A73637">
        <w:rPr>
          <w:bCs/>
        </w:rPr>
        <w:t>1</w:t>
      </w:r>
    </w:p>
    <w:p w14:paraId="2DE0E630" w14:textId="435DECD6" w:rsidR="00A73637" w:rsidRPr="00A73637" w:rsidRDefault="000C3440" w:rsidP="00A73637">
      <w:pPr>
        <w:tabs>
          <w:tab w:val="left" w:pos="195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91557F">
        <w:rPr>
          <w:rStyle w:val="fontstyle01"/>
          <w:b/>
          <w:bCs/>
        </w:rPr>
        <w:t>NUTARTA</w:t>
      </w:r>
      <w:r>
        <w:rPr>
          <w:rStyle w:val="fontstyle01"/>
        </w:rPr>
        <w:t xml:space="preserve">. </w:t>
      </w:r>
      <w:r w:rsidR="00F95733">
        <w:rPr>
          <w:rStyle w:val="fontstyle01"/>
        </w:rPr>
        <w:t xml:space="preserve">Pritarti </w:t>
      </w:r>
      <w:r w:rsidR="00A73637" w:rsidRPr="00A73637">
        <w:rPr>
          <w:bCs/>
        </w:rPr>
        <w:t xml:space="preserve">Paveldo komisijos nutarimo „Dėl Žarėnų Šv. Vyskupo Stanislovo, Pabiržės Švč. Trejybės ir </w:t>
      </w:r>
      <w:proofErr w:type="spellStart"/>
      <w:r w:rsidR="00A73637" w:rsidRPr="00A73637">
        <w:rPr>
          <w:bCs/>
        </w:rPr>
        <w:t>Kazokiškių</w:t>
      </w:r>
      <w:proofErr w:type="spellEnd"/>
      <w:r w:rsidR="00A73637" w:rsidRPr="00A73637">
        <w:rPr>
          <w:bCs/>
        </w:rPr>
        <w:t xml:space="preserve"> Švč. Mergelės Marijos nugalėtojos bažnyčiose esančių kilnojamųjų </w:t>
      </w:r>
      <w:r w:rsidR="006D0C96">
        <w:rPr>
          <w:bCs/>
        </w:rPr>
        <w:t>kultūros vertybių, registruotų K</w:t>
      </w:r>
      <w:r w:rsidR="00A73637" w:rsidRPr="00A73637">
        <w:rPr>
          <w:bCs/>
        </w:rPr>
        <w:t>ultūros vertybių registre kaip nekilnojamosios, duomenų tikslinimo ir kilnojamųjų daiktų, turin</w:t>
      </w:r>
      <w:r w:rsidR="006D0C96">
        <w:rPr>
          <w:bCs/>
        </w:rPr>
        <w:t>čių kultūrinę vertę, įrašymo į K</w:t>
      </w:r>
      <w:r w:rsidR="00A73637" w:rsidRPr="00A73637">
        <w:rPr>
          <w:bCs/>
        </w:rPr>
        <w:t>ultūros vertybių registrą“ projekto</w:t>
      </w:r>
      <w:r w:rsidR="00A73637">
        <w:rPr>
          <w:bCs/>
        </w:rPr>
        <w:t xml:space="preserve"> priėmimui.</w:t>
      </w:r>
      <w:r w:rsidR="00A73637" w:rsidRPr="00A73637">
        <w:rPr>
          <w:bCs/>
        </w:rPr>
        <w:t xml:space="preserve"> </w:t>
      </w:r>
    </w:p>
    <w:p w14:paraId="4C7CBC10" w14:textId="77777777" w:rsidR="00F95733" w:rsidRDefault="00F95733" w:rsidP="00F95733">
      <w:pPr>
        <w:spacing w:after="0" w:line="360" w:lineRule="auto"/>
        <w:jc w:val="both"/>
        <w:rPr>
          <w:rStyle w:val="fontstyle01"/>
        </w:rPr>
      </w:pPr>
    </w:p>
    <w:p w14:paraId="09C55466" w14:textId="23D9E7F8" w:rsidR="006B7459" w:rsidRDefault="00F95733" w:rsidP="00A73637">
      <w:pPr>
        <w:pStyle w:val="ListParagraph"/>
        <w:tabs>
          <w:tab w:val="left" w:pos="195"/>
        </w:tabs>
        <w:spacing w:after="0" w:line="360" w:lineRule="auto"/>
        <w:ind w:left="0"/>
        <w:jc w:val="both"/>
      </w:pPr>
      <w:r w:rsidRPr="000C3440">
        <w:rPr>
          <w:rStyle w:val="fontstyle01"/>
          <w:i/>
          <w:iCs/>
        </w:rPr>
        <w:tab/>
      </w:r>
      <w:r w:rsidRPr="000C3440">
        <w:rPr>
          <w:rStyle w:val="fontstyle01"/>
          <w:i/>
          <w:iCs/>
        </w:rPr>
        <w:tab/>
      </w:r>
      <w:r>
        <w:rPr>
          <w:rStyle w:val="fontstyle01"/>
        </w:rPr>
        <w:t xml:space="preserve">5. </w:t>
      </w:r>
      <w:r w:rsidRPr="0091557F">
        <w:rPr>
          <w:rStyle w:val="fontstyle01"/>
          <w:b/>
          <w:bCs/>
        </w:rPr>
        <w:t>SVARSTYTA</w:t>
      </w:r>
      <w:r>
        <w:rPr>
          <w:rStyle w:val="fontstyle01"/>
        </w:rPr>
        <w:t xml:space="preserve">. </w:t>
      </w:r>
      <w:r>
        <w:t>Lietuvos kultūros tarybos įgyvendinamo tyrimo „Stebėsenos, analizės ir modeliavimo sistemos kokybinių rodiklių nustatymas“ ekspertinio kultūros paveldo srities vertinimo santraukos aptarim</w:t>
      </w:r>
      <w:r w:rsidR="00A57A5C">
        <w:t xml:space="preserve">as. </w:t>
      </w:r>
    </w:p>
    <w:p w14:paraId="268D96A5" w14:textId="50849C41" w:rsidR="00A73637" w:rsidRDefault="00F95733" w:rsidP="00A73637">
      <w:pPr>
        <w:pStyle w:val="ListParagraph"/>
        <w:tabs>
          <w:tab w:val="left" w:pos="195"/>
        </w:tabs>
        <w:spacing w:after="0" w:line="360" w:lineRule="auto"/>
        <w:ind w:left="0"/>
        <w:jc w:val="both"/>
      </w:pPr>
      <w:r>
        <w:tab/>
      </w:r>
      <w:r>
        <w:tab/>
      </w:r>
      <w:r w:rsidRPr="0091557F">
        <w:rPr>
          <w:rStyle w:val="fontstyle01"/>
          <w:b/>
          <w:bCs/>
        </w:rPr>
        <w:t>NUTARTA</w:t>
      </w:r>
      <w:r>
        <w:rPr>
          <w:rStyle w:val="fontstyle01"/>
        </w:rPr>
        <w:t xml:space="preserve">. </w:t>
      </w:r>
      <w:r w:rsidR="00A73637">
        <w:rPr>
          <w:rStyle w:val="fontstyle01"/>
        </w:rPr>
        <w:t>Bendru sutarimu nutarta sudaryti Paveldo komisijos d</w:t>
      </w:r>
      <w:r w:rsidR="006B7459">
        <w:rPr>
          <w:rStyle w:val="fontstyle01"/>
        </w:rPr>
        <w:t>arbo grup</w:t>
      </w:r>
      <w:r w:rsidR="00A73637">
        <w:rPr>
          <w:rStyle w:val="fontstyle01"/>
        </w:rPr>
        <w:t xml:space="preserve">ę dėl </w:t>
      </w:r>
      <w:r w:rsidR="00A73637">
        <w:t xml:space="preserve">Lietuvos kultūros tarybos įgyvendinamo tyrimo „Stebėsenos, analizės ir modeliavimo sistemos kokybinių rodiklių nustatymas“ ekspertinio kultūros paveldo srities vertinimo santraukos aptarimo. </w:t>
      </w:r>
    </w:p>
    <w:p w14:paraId="5BD4B234" w14:textId="77777777" w:rsidR="00F46282" w:rsidRDefault="00F46282" w:rsidP="00FF0CBA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rStyle w:val="fontstyle01"/>
        </w:rPr>
      </w:pPr>
    </w:p>
    <w:p w14:paraId="3314660E" w14:textId="1BFD68AE" w:rsidR="005737F1" w:rsidRDefault="006B7459" w:rsidP="00FF0CBA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bCs/>
        </w:rPr>
      </w:pPr>
      <w:r>
        <w:rPr>
          <w:rStyle w:val="fontstyle01"/>
        </w:rPr>
        <w:tab/>
      </w:r>
      <w:r w:rsidRPr="005737F1">
        <w:rPr>
          <w:rStyle w:val="fontstyle01"/>
          <w:i/>
          <w:iCs/>
        </w:rPr>
        <w:tab/>
      </w:r>
      <w:r w:rsidR="005737F1">
        <w:rPr>
          <w:rStyle w:val="fontstyle01"/>
        </w:rPr>
        <w:t xml:space="preserve">6. </w:t>
      </w:r>
      <w:r w:rsidR="005737F1" w:rsidRPr="0091557F">
        <w:rPr>
          <w:rStyle w:val="fontstyle01"/>
          <w:b/>
          <w:bCs/>
        </w:rPr>
        <w:t>SVARSTYTA</w:t>
      </w:r>
      <w:r w:rsidR="005737F1">
        <w:rPr>
          <w:rStyle w:val="fontstyle01"/>
        </w:rPr>
        <w:t>.</w:t>
      </w:r>
      <w:r w:rsidR="00290554">
        <w:rPr>
          <w:rStyle w:val="fontstyle01"/>
        </w:rPr>
        <w:t xml:space="preserve"> </w:t>
      </w:r>
      <w:r w:rsidR="005737F1">
        <w:rPr>
          <w:bCs/>
        </w:rPr>
        <w:t>Kultūros ministerijos</w:t>
      </w:r>
      <w:r w:rsidR="005737F1" w:rsidRPr="00B0427F">
        <w:rPr>
          <w:bCs/>
        </w:rPr>
        <w:t xml:space="preserve"> organizuojam</w:t>
      </w:r>
      <w:r w:rsidR="00062841">
        <w:rPr>
          <w:bCs/>
        </w:rPr>
        <w:t>a</w:t>
      </w:r>
      <w:r w:rsidR="005737F1" w:rsidRPr="00B0427F">
        <w:rPr>
          <w:bCs/>
        </w:rPr>
        <w:t xml:space="preserve"> darbo grupė dėl </w:t>
      </w:r>
      <w:r w:rsidR="005737F1">
        <w:rPr>
          <w:bCs/>
        </w:rPr>
        <w:t xml:space="preserve">UNESCO </w:t>
      </w:r>
      <w:r w:rsidR="005737F1" w:rsidRPr="00B0427F">
        <w:rPr>
          <w:bCs/>
        </w:rPr>
        <w:t>Pasaulio paveldo konvencijos nuostatų integravimo į Lietuvos Respublikos nacionalinę teisę</w:t>
      </w:r>
      <w:r w:rsidR="005737F1">
        <w:rPr>
          <w:bCs/>
        </w:rPr>
        <w:t>.</w:t>
      </w:r>
    </w:p>
    <w:p w14:paraId="3EEB20A9" w14:textId="77777777" w:rsidR="00F46282" w:rsidRDefault="007D23AA" w:rsidP="007D23AA">
      <w:pPr>
        <w:pStyle w:val="ListParagraph"/>
        <w:tabs>
          <w:tab w:val="left" w:pos="0"/>
          <w:tab w:val="left" w:pos="365"/>
        </w:tabs>
        <w:spacing w:after="0" w:line="360" w:lineRule="auto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620C15E" w14:textId="7D409D9A" w:rsidR="007D23AA" w:rsidRPr="005737F1" w:rsidRDefault="00F46282" w:rsidP="007D23AA">
      <w:pPr>
        <w:pStyle w:val="ListParagraph"/>
        <w:tabs>
          <w:tab w:val="left" w:pos="0"/>
          <w:tab w:val="left" w:pos="365"/>
        </w:tabs>
        <w:spacing w:after="0" w:line="360" w:lineRule="auto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D23AA">
        <w:rPr>
          <w:bCs/>
        </w:rPr>
        <w:t>6.1. Paveldo komisijos atstovo delegavimas.</w:t>
      </w:r>
    </w:p>
    <w:p w14:paraId="07F9EFBA" w14:textId="1F5357E0" w:rsidR="00290554" w:rsidRPr="005737F1" w:rsidRDefault="005737F1" w:rsidP="00290554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bCs/>
        </w:rPr>
      </w:pPr>
      <w:r>
        <w:tab/>
      </w:r>
      <w:r>
        <w:tab/>
      </w:r>
      <w:r w:rsidRPr="0091557F">
        <w:rPr>
          <w:rStyle w:val="fontstyle01"/>
          <w:b/>
          <w:bCs/>
        </w:rPr>
        <w:t>NUTARTA</w:t>
      </w:r>
      <w:r>
        <w:rPr>
          <w:rStyle w:val="fontstyle01"/>
        </w:rPr>
        <w:t xml:space="preserve">. </w:t>
      </w:r>
      <w:r w:rsidR="00290554">
        <w:rPr>
          <w:rStyle w:val="fontstyle01"/>
        </w:rPr>
        <w:t xml:space="preserve">Bendru sutarimu nutarta į </w:t>
      </w:r>
      <w:r w:rsidR="00290554">
        <w:rPr>
          <w:bCs/>
        </w:rPr>
        <w:t>Kultūros ministerijos</w:t>
      </w:r>
      <w:r w:rsidR="00290554" w:rsidRPr="00B0427F">
        <w:rPr>
          <w:bCs/>
        </w:rPr>
        <w:t xml:space="preserve"> organizuoj</w:t>
      </w:r>
      <w:r w:rsidR="00456C3E">
        <w:rPr>
          <w:bCs/>
        </w:rPr>
        <w:t>amą</w:t>
      </w:r>
      <w:r w:rsidR="00290554" w:rsidRPr="00B0427F">
        <w:rPr>
          <w:bCs/>
        </w:rPr>
        <w:t xml:space="preserve"> darbo grup</w:t>
      </w:r>
      <w:r w:rsidR="00290554">
        <w:rPr>
          <w:bCs/>
        </w:rPr>
        <w:t>ę</w:t>
      </w:r>
      <w:r w:rsidR="00290554" w:rsidRPr="00B0427F">
        <w:rPr>
          <w:bCs/>
        </w:rPr>
        <w:t xml:space="preserve"> dėl </w:t>
      </w:r>
      <w:r w:rsidR="00290554">
        <w:rPr>
          <w:bCs/>
        </w:rPr>
        <w:t xml:space="preserve">UNESCO </w:t>
      </w:r>
      <w:r w:rsidR="00290554" w:rsidRPr="00B0427F">
        <w:rPr>
          <w:bCs/>
        </w:rPr>
        <w:t>Pasaulio paveldo konvencijos nuostatų integravimo į Lietuvos Respublikos nacionalinę teisę</w:t>
      </w:r>
      <w:r w:rsidR="00290554">
        <w:rPr>
          <w:bCs/>
        </w:rPr>
        <w:t xml:space="preserve"> deleguoti </w:t>
      </w:r>
      <w:r w:rsidR="00062841">
        <w:rPr>
          <w:bCs/>
        </w:rPr>
        <w:t>P</w:t>
      </w:r>
      <w:r w:rsidR="00290554">
        <w:rPr>
          <w:bCs/>
        </w:rPr>
        <w:t>aveldo komisijos pirmininkę</w:t>
      </w:r>
      <w:r w:rsidR="00832104">
        <w:rPr>
          <w:bCs/>
        </w:rPr>
        <w:t xml:space="preserve">. </w:t>
      </w:r>
    </w:p>
    <w:p w14:paraId="7F881B08" w14:textId="77777777" w:rsidR="00F46282" w:rsidRDefault="007D23AA" w:rsidP="00753594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ab/>
      </w:r>
    </w:p>
    <w:p w14:paraId="4F8B8787" w14:textId="4EBFD0AC" w:rsidR="006B7459" w:rsidRPr="007D23AA" w:rsidRDefault="00F46282" w:rsidP="00753594">
      <w:pPr>
        <w:pStyle w:val="ListParagraph"/>
        <w:tabs>
          <w:tab w:val="left" w:pos="195"/>
        </w:tabs>
        <w:spacing w:after="0" w:line="360" w:lineRule="auto"/>
        <w:ind w:left="0"/>
        <w:jc w:val="both"/>
        <w:rPr>
          <w:rFonts w:ascii="LiberationSerif" w:hAnsi="LiberationSerif"/>
          <w:color w:val="000000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 w:rsidR="007D23AA">
        <w:rPr>
          <w:rStyle w:val="fontstyle01"/>
        </w:rPr>
        <w:t xml:space="preserve">6.2. </w:t>
      </w:r>
      <w:bookmarkStart w:id="2" w:name="_Hlk67655160"/>
      <w:r w:rsidR="005737F1" w:rsidRPr="007D23AA">
        <w:rPr>
          <w:bCs/>
        </w:rPr>
        <w:t>Atstovų delegavimo į kitų institucijų darbo grupes principai</w:t>
      </w:r>
      <w:bookmarkEnd w:id="2"/>
      <w:r w:rsidR="007D23AA">
        <w:rPr>
          <w:bCs/>
        </w:rPr>
        <w:t>.</w:t>
      </w:r>
    </w:p>
    <w:p w14:paraId="70A5CCB5" w14:textId="5B5EDCC7" w:rsidR="00753594" w:rsidRDefault="007D23AA" w:rsidP="00753594">
      <w:pPr>
        <w:tabs>
          <w:tab w:val="left" w:pos="195"/>
        </w:tabs>
        <w:spacing w:after="0" w:line="360" w:lineRule="auto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b/>
          <w:bCs/>
        </w:rPr>
        <w:tab/>
      </w:r>
      <w:r>
        <w:rPr>
          <w:rStyle w:val="fontstyle01"/>
          <w:b/>
          <w:bCs/>
        </w:rPr>
        <w:tab/>
      </w:r>
      <w:r w:rsidRPr="0091557F">
        <w:rPr>
          <w:rStyle w:val="fontstyle01"/>
          <w:b/>
          <w:bCs/>
        </w:rPr>
        <w:t>NUTARTA</w:t>
      </w:r>
      <w:r w:rsidR="00753594">
        <w:rPr>
          <w:rStyle w:val="fontstyle01"/>
        </w:rPr>
        <w:t xml:space="preserve">. </w:t>
      </w:r>
      <w:r w:rsidR="00753594">
        <w:rPr>
          <w:rStyle w:val="fontstyle01"/>
          <w:rFonts w:ascii="Times New Roman" w:hAnsi="Times New Roman"/>
          <w:color w:val="auto"/>
        </w:rPr>
        <w:t xml:space="preserve">Bendru sutarimu </w:t>
      </w:r>
      <w:r w:rsidR="00062841">
        <w:rPr>
          <w:rStyle w:val="fontstyle01"/>
          <w:rFonts w:ascii="Times New Roman" w:hAnsi="Times New Roman"/>
          <w:color w:val="auto"/>
        </w:rPr>
        <w:t>nutarta</w:t>
      </w:r>
      <w:r w:rsidR="00753594">
        <w:rPr>
          <w:rStyle w:val="fontstyle01"/>
          <w:rFonts w:ascii="Times New Roman" w:hAnsi="Times New Roman"/>
          <w:color w:val="auto"/>
        </w:rPr>
        <w:t xml:space="preserve">: 1. Paveldo komisijos nariams </w:t>
      </w:r>
      <w:r w:rsidR="00115E68">
        <w:rPr>
          <w:rStyle w:val="fontstyle01"/>
          <w:rFonts w:ascii="Times New Roman" w:hAnsi="Times New Roman"/>
          <w:color w:val="auto"/>
        </w:rPr>
        <w:t>atstovaujant Paveldo komisijai</w:t>
      </w:r>
      <w:r w:rsidR="00062841">
        <w:rPr>
          <w:rStyle w:val="fontstyle01"/>
          <w:rFonts w:ascii="Times New Roman" w:hAnsi="Times New Roman"/>
          <w:color w:val="auto"/>
        </w:rPr>
        <w:t xml:space="preserve"> </w:t>
      </w:r>
      <w:r w:rsidR="00753594">
        <w:rPr>
          <w:rStyle w:val="fontstyle01"/>
          <w:rFonts w:ascii="Times New Roman" w:hAnsi="Times New Roman"/>
          <w:color w:val="auto"/>
        </w:rPr>
        <w:t>kitų institucijų darbo grupėse pateikti darbo grupės posėdžio</w:t>
      </w:r>
      <w:r w:rsidR="00062841">
        <w:rPr>
          <w:rStyle w:val="fontstyle01"/>
          <w:rFonts w:ascii="Times New Roman" w:hAnsi="Times New Roman"/>
          <w:color w:val="auto"/>
        </w:rPr>
        <w:t>, kuriame buvo dalyvauta,</w:t>
      </w:r>
      <w:r w:rsidR="00753594">
        <w:rPr>
          <w:rStyle w:val="fontstyle01"/>
          <w:rFonts w:ascii="Times New Roman" w:hAnsi="Times New Roman"/>
          <w:color w:val="auto"/>
        </w:rPr>
        <w:t xml:space="preserve"> santrauką; 2. parengti </w:t>
      </w:r>
      <w:r w:rsidR="00753594" w:rsidRPr="00753594">
        <w:rPr>
          <w:rStyle w:val="fontstyle01"/>
          <w:rFonts w:ascii="Times New Roman" w:hAnsi="Times New Roman"/>
          <w:color w:val="auto"/>
        </w:rPr>
        <w:t>Paveldo komisijos narių darbo apmokėjimo tvarką</w:t>
      </w:r>
      <w:r w:rsidR="00461A20">
        <w:rPr>
          <w:rStyle w:val="fontstyle01"/>
          <w:rFonts w:ascii="Times New Roman" w:hAnsi="Times New Roman"/>
          <w:color w:val="auto"/>
        </w:rPr>
        <w:t xml:space="preserve">. </w:t>
      </w:r>
      <w:r w:rsidR="00753594">
        <w:rPr>
          <w:rStyle w:val="fontstyle01"/>
          <w:rFonts w:ascii="Times New Roman" w:hAnsi="Times New Roman"/>
          <w:color w:val="auto"/>
        </w:rPr>
        <w:t xml:space="preserve"> </w:t>
      </w:r>
    </w:p>
    <w:p w14:paraId="209DD52B" w14:textId="6207898B" w:rsidR="00E56F3E" w:rsidRDefault="00E56F3E" w:rsidP="008829CA">
      <w:pPr>
        <w:tabs>
          <w:tab w:val="left" w:pos="195"/>
        </w:tabs>
        <w:spacing w:after="0" w:line="360" w:lineRule="auto"/>
        <w:rPr>
          <w:rStyle w:val="fontstyle01"/>
          <w:rFonts w:ascii="Times New Roman" w:hAnsi="Times New Roman"/>
          <w:color w:val="auto"/>
        </w:rPr>
      </w:pPr>
    </w:p>
    <w:p w14:paraId="563478CE" w14:textId="63A5A996" w:rsidR="00E56F3E" w:rsidRDefault="00E56F3E" w:rsidP="00753594">
      <w:pPr>
        <w:tabs>
          <w:tab w:val="left" w:pos="195"/>
          <w:tab w:val="left" w:pos="709"/>
          <w:tab w:val="left" w:pos="851"/>
        </w:tabs>
        <w:spacing w:after="0" w:line="360" w:lineRule="auto"/>
        <w:jc w:val="both"/>
        <w:rPr>
          <w:bCs/>
        </w:rPr>
      </w:pPr>
      <w:r>
        <w:rPr>
          <w:rStyle w:val="fontstyle01"/>
          <w:rFonts w:ascii="Times New Roman" w:hAnsi="Times New Roman"/>
          <w:color w:val="auto"/>
        </w:rPr>
        <w:tab/>
      </w:r>
      <w:r>
        <w:rPr>
          <w:rStyle w:val="fontstyle01"/>
          <w:rFonts w:ascii="Times New Roman" w:hAnsi="Times New Roman"/>
          <w:color w:val="auto"/>
        </w:rPr>
        <w:tab/>
        <w:t xml:space="preserve">7. </w:t>
      </w:r>
      <w:r w:rsidRPr="00E56F3E">
        <w:rPr>
          <w:rStyle w:val="fontstyle01"/>
          <w:rFonts w:ascii="Times New Roman" w:hAnsi="Times New Roman"/>
          <w:b/>
          <w:bCs/>
          <w:color w:val="auto"/>
        </w:rPr>
        <w:t>SVARSTYTA.</w:t>
      </w:r>
      <w:r>
        <w:rPr>
          <w:rStyle w:val="fontstyle01"/>
          <w:rFonts w:ascii="Times New Roman" w:hAnsi="Times New Roman"/>
          <w:color w:val="auto"/>
        </w:rPr>
        <w:t xml:space="preserve"> </w:t>
      </w:r>
      <w:r w:rsidR="00E31410">
        <w:rPr>
          <w:bCs/>
        </w:rPr>
        <w:t>Tyrimo sąvokos apibrėžimas Paveldo komisijoje.</w:t>
      </w:r>
    </w:p>
    <w:p w14:paraId="0D1FC0B5" w14:textId="4DD6F239" w:rsidR="00944A40" w:rsidRDefault="00E31410" w:rsidP="00753594">
      <w:pPr>
        <w:tabs>
          <w:tab w:val="left" w:pos="195"/>
          <w:tab w:val="left" w:pos="709"/>
          <w:tab w:val="left" w:pos="851"/>
        </w:tabs>
        <w:spacing w:after="0" w:line="360" w:lineRule="auto"/>
        <w:jc w:val="both"/>
      </w:pPr>
      <w:r>
        <w:rPr>
          <w:bCs/>
        </w:rPr>
        <w:tab/>
      </w:r>
      <w:r>
        <w:rPr>
          <w:bCs/>
        </w:rPr>
        <w:tab/>
      </w:r>
      <w:r w:rsidRPr="00E31410">
        <w:rPr>
          <w:b/>
        </w:rPr>
        <w:t>NUTARTA.</w:t>
      </w:r>
      <w:r w:rsidR="00944A40">
        <w:t xml:space="preserve"> Bendru sutarimu nutarta organizuoti darbo grupę dėl tyrimo sąvokos apibrėžimo Paveldo komisijoje. </w:t>
      </w:r>
      <w:r w:rsidR="00832104">
        <w:t xml:space="preserve">Darbo </w:t>
      </w:r>
      <w:r w:rsidR="00944A40">
        <w:t>grup</w:t>
      </w:r>
      <w:r w:rsidR="00062841">
        <w:t>ė</w:t>
      </w:r>
      <w:r w:rsidR="00944A40">
        <w:t xml:space="preserve">s išvadas pristatyti Paveldo komisijos posėdyje. </w:t>
      </w:r>
    </w:p>
    <w:p w14:paraId="57C5082F" w14:textId="3CD7EA10" w:rsidR="006025C5" w:rsidRDefault="006025C5" w:rsidP="00E56F3E">
      <w:pPr>
        <w:tabs>
          <w:tab w:val="left" w:pos="195"/>
          <w:tab w:val="left" w:pos="709"/>
          <w:tab w:val="left" w:pos="851"/>
        </w:tabs>
        <w:spacing w:after="0" w:line="360" w:lineRule="auto"/>
        <w:rPr>
          <w:b/>
        </w:rPr>
      </w:pPr>
    </w:p>
    <w:p w14:paraId="1E912363" w14:textId="77777777" w:rsidR="00857214" w:rsidRDefault="006025C5" w:rsidP="006025C5">
      <w:pPr>
        <w:pStyle w:val="ListParagraph"/>
        <w:tabs>
          <w:tab w:val="left" w:pos="195"/>
        </w:tabs>
        <w:spacing w:after="0" w:line="36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49C025A" w14:textId="518FFA92" w:rsidR="006025C5" w:rsidRDefault="00857214" w:rsidP="006025C5">
      <w:pPr>
        <w:pStyle w:val="ListParagraph"/>
        <w:tabs>
          <w:tab w:val="left" w:pos="195"/>
        </w:tabs>
        <w:spacing w:after="0" w:line="360" w:lineRule="auto"/>
        <w:ind w:left="0"/>
        <w:rPr>
          <w:bCs/>
        </w:rPr>
      </w:pPr>
      <w:r>
        <w:rPr>
          <w:b/>
        </w:rPr>
        <w:lastRenderedPageBreak/>
        <w:tab/>
      </w:r>
      <w:r>
        <w:rPr>
          <w:b/>
        </w:rPr>
        <w:tab/>
      </w:r>
      <w:r w:rsidR="006025C5">
        <w:rPr>
          <w:rStyle w:val="fontstyle01"/>
          <w:rFonts w:ascii="Times New Roman" w:hAnsi="Times New Roman"/>
          <w:color w:val="auto"/>
        </w:rPr>
        <w:t xml:space="preserve">8. </w:t>
      </w:r>
      <w:r w:rsidR="006025C5" w:rsidRPr="00E56F3E">
        <w:rPr>
          <w:rStyle w:val="fontstyle01"/>
          <w:rFonts w:ascii="Times New Roman" w:hAnsi="Times New Roman"/>
          <w:b/>
          <w:bCs/>
          <w:color w:val="auto"/>
        </w:rPr>
        <w:t>SVARSTYTA.</w:t>
      </w:r>
      <w:r w:rsidR="006025C5">
        <w:rPr>
          <w:rStyle w:val="fontstyle01"/>
          <w:rFonts w:ascii="Times New Roman" w:hAnsi="Times New Roman"/>
          <w:color w:val="auto"/>
        </w:rPr>
        <w:t xml:space="preserve"> </w:t>
      </w:r>
      <w:r w:rsidR="006025C5">
        <w:rPr>
          <w:bCs/>
        </w:rPr>
        <w:t>Naujai rengiama istorijos</w:t>
      </w:r>
      <w:r w:rsidR="00944A40">
        <w:rPr>
          <w:bCs/>
        </w:rPr>
        <w:t xml:space="preserve"> mokymo</w:t>
      </w:r>
      <w:r w:rsidR="006025C5">
        <w:rPr>
          <w:bCs/>
        </w:rPr>
        <w:t xml:space="preserve"> programa. </w:t>
      </w:r>
    </w:p>
    <w:p w14:paraId="423B2C5F" w14:textId="09C55687" w:rsidR="006025C5" w:rsidRPr="00E31410" w:rsidRDefault="006025C5" w:rsidP="00F46282">
      <w:pPr>
        <w:tabs>
          <w:tab w:val="left" w:pos="195"/>
          <w:tab w:val="left" w:pos="709"/>
          <w:tab w:val="left" w:pos="851"/>
        </w:tabs>
        <w:spacing w:after="0" w:line="360" w:lineRule="auto"/>
        <w:jc w:val="both"/>
        <w:rPr>
          <w:rStyle w:val="fontstyle01"/>
          <w:rFonts w:ascii="Times New Roman" w:hAnsi="Times New Roman"/>
          <w:b/>
          <w:color w:val="auto"/>
        </w:rPr>
      </w:pPr>
      <w:r>
        <w:rPr>
          <w:bCs/>
        </w:rPr>
        <w:tab/>
      </w:r>
      <w:r>
        <w:rPr>
          <w:bCs/>
        </w:rPr>
        <w:tab/>
      </w:r>
      <w:r w:rsidRPr="00E31410">
        <w:rPr>
          <w:b/>
        </w:rPr>
        <w:t xml:space="preserve">NUTARTA. </w:t>
      </w:r>
      <w:r w:rsidR="00062841" w:rsidRPr="00062841">
        <w:rPr>
          <w:bCs/>
        </w:rPr>
        <w:t>Bendru sutarimu nutarta</w:t>
      </w:r>
      <w:r w:rsidR="00062841">
        <w:rPr>
          <w:b/>
        </w:rPr>
        <w:t xml:space="preserve"> </w:t>
      </w:r>
      <w:r w:rsidR="00062841">
        <w:t>k</w:t>
      </w:r>
      <w:r>
        <w:t xml:space="preserve">reiptis raštu į Švietimo, mokslo ir sporto ministeriją dėl </w:t>
      </w:r>
      <w:r w:rsidR="00944A40">
        <w:t xml:space="preserve">mokymo </w:t>
      </w:r>
      <w:r>
        <w:t>programų projektų</w:t>
      </w:r>
      <w:r w:rsidR="00944A40">
        <w:t xml:space="preserve">. </w:t>
      </w:r>
    </w:p>
    <w:p w14:paraId="6DDC3F88" w14:textId="77777777" w:rsidR="00F46282" w:rsidRDefault="00F46282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0FF40B48" w14:textId="186B77B6" w:rsidR="00E55D72" w:rsidRPr="00F46282" w:rsidRDefault="00E55D72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>
        <w:t xml:space="preserve">Posėdžio pirmininkė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6E6">
        <w:t xml:space="preserve"> </w:t>
      </w:r>
      <w:r w:rsidR="006E4A21">
        <w:t xml:space="preserve">      </w:t>
      </w:r>
      <w:r>
        <w:t xml:space="preserve">doc. dr. </w:t>
      </w:r>
      <w:proofErr w:type="spellStart"/>
      <w:r>
        <w:t>Vaidutė</w:t>
      </w:r>
      <w:proofErr w:type="spellEnd"/>
      <w:r>
        <w:t xml:space="preserve"> </w:t>
      </w:r>
      <w:proofErr w:type="spellStart"/>
      <w:r>
        <w:t>Ščiglienė</w:t>
      </w:r>
      <w:proofErr w:type="spellEnd"/>
      <w:r>
        <w:t xml:space="preserve"> </w:t>
      </w:r>
    </w:p>
    <w:p w14:paraId="56B23ED0" w14:textId="77777777" w:rsidR="00F46282" w:rsidRDefault="00F46282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32FCAF46" w14:textId="2FB53B57" w:rsidR="00DD7AA1" w:rsidRPr="00E55D72" w:rsidRDefault="00D00D17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 w:rsidRPr="00E634AC">
        <w:t>Posėdžio sekretorė</w:t>
      </w:r>
      <w:r w:rsidR="00DA6F52">
        <w:t xml:space="preserve">             </w:t>
      </w:r>
      <w:r w:rsidRPr="00E634AC">
        <w:t xml:space="preserve">                                                                  </w:t>
      </w:r>
      <w:r w:rsidR="00B62683">
        <w:t xml:space="preserve">      </w:t>
      </w:r>
      <w:r w:rsidRPr="00E634AC">
        <w:t>Justina Ūsonytė</w:t>
      </w:r>
      <w:bookmarkEnd w:id="1"/>
    </w:p>
    <w:sectPr w:rsidR="00DD7AA1" w:rsidRPr="00E55D72" w:rsidSect="00F46282">
      <w:headerReference w:type="default" r:id="rId8"/>
      <w:headerReference w:type="first" r:id="rId9"/>
      <w:pgSz w:w="11906" w:h="16838"/>
      <w:pgMar w:top="0" w:right="567" w:bottom="993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A31E9" w14:textId="77777777" w:rsidR="00871988" w:rsidRDefault="00871988">
      <w:pPr>
        <w:spacing w:after="0" w:line="240" w:lineRule="auto"/>
      </w:pPr>
      <w:r>
        <w:separator/>
      </w:r>
    </w:p>
  </w:endnote>
  <w:endnote w:type="continuationSeparator" w:id="0">
    <w:p w14:paraId="424DBFB1" w14:textId="77777777" w:rsidR="00871988" w:rsidRDefault="0087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1242" w14:textId="77777777" w:rsidR="00871988" w:rsidRDefault="00871988">
      <w:pPr>
        <w:spacing w:after="0" w:line="240" w:lineRule="auto"/>
      </w:pPr>
      <w:r>
        <w:separator/>
      </w:r>
    </w:p>
  </w:footnote>
  <w:footnote w:type="continuationSeparator" w:id="0">
    <w:p w14:paraId="31D812CF" w14:textId="77777777" w:rsidR="00871988" w:rsidRDefault="0087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88E">
      <w:rPr>
        <w:noProof/>
      </w:rPr>
      <w:t>4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3AB535F"/>
    <w:multiLevelType w:val="hybridMultilevel"/>
    <w:tmpl w:val="D33E6DD8"/>
    <w:lvl w:ilvl="0" w:tplc="247E420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0CB36E44"/>
    <w:multiLevelType w:val="multilevel"/>
    <w:tmpl w:val="EEB08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046559"/>
    <w:multiLevelType w:val="hybridMultilevel"/>
    <w:tmpl w:val="52F87A52"/>
    <w:lvl w:ilvl="0" w:tplc="080ADD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306D0"/>
    <w:multiLevelType w:val="multilevel"/>
    <w:tmpl w:val="1472C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36586"/>
    <w:multiLevelType w:val="hybridMultilevel"/>
    <w:tmpl w:val="05F60680"/>
    <w:lvl w:ilvl="0" w:tplc="577A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8C7CB4"/>
    <w:multiLevelType w:val="hybridMultilevel"/>
    <w:tmpl w:val="B16876A6"/>
    <w:lvl w:ilvl="0" w:tplc="8368D352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940C8"/>
    <w:multiLevelType w:val="hybridMultilevel"/>
    <w:tmpl w:val="39DE6232"/>
    <w:lvl w:ilvl="0" w:tplc="D4AA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04393D"/>
    <w:multiLevelType w:val="hybridMultilevel"/>
    <w:tmpl w:val="B3E6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460B0"/>
    <w:multiLevelType w:val="hybridMultilevel"/>
    <w:tmpl w:val="479A7364"/>
    <w:lvl w:ilvl="0" w:tplc="DAB6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B037D"/>
    <w:multiLevelType w:val="hybridMultilevel"/>
    <w:tmpl w:val="E850CB9C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31F5D"/>
    <w:multiLevelType w:val="hybridMultilevel"/>
    <w:tmpl w:val="674C2DB2"/>
    <w:lvl w:ilvl="0" w:tplc="D940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D55AFC"/>
    <w:multiLevelType w:val="hybridMultilevel"/>
    <w:tmpl w:val="2506DE82"/>
    <w:lvl w:ilvl="0" w:tplc="BE5A1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871B65"/>
    <w:multiLevelType w:val="hybridMultilevel"/>
    <w:tmpl w:val="D018A5A6"/>
    <w:lvl w:ilvl="0" w:tplc="C0C843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D44C57"/>
    <w:multiLevelType w:val="multilevel"/>
    <w:tmpl w:val="BB844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60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18" w15:restartNumberingAfterBreak="0">
    <w:nsid w:val="46421AC1"/>
    <w:multiLevelType w:val="hybridMultilevel"/>
    <w:tmpl w:val="10260806"/>
    <w:lvl w:ilvl="0" w:tplc="50EE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4162D"/>
    <w:multiLevelType w:val="multilevel"/>
    <w:tmpl w:val="1B6E8B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36856D2"/>
    <w:multiLevelType w:val="hybridMultilevel"/>
    <w:tmpl w:val="1A3CF6C6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900045"/>
    <w:multiLevelType w:val="hybridMultilevel"/>
    <w:tmpl w:val="9A0665F0"/>
    <w:lvl w:ilvl="0" w:tplc="D2B4E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23"/>
  </w:num>
  <w:num w:numId="5">
    <w:abstractNumId w:val="16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1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14"/>
  </w:num>
  <w:num w:numId="16">
    <w:abstractNumId w:val="9"/>
  </w:num>
  <w:num w:numId="17">
    <w:abstractNumId w:val="8"/>
  </w:num>
  <w:num w:numId="18">
    <w:abstractNumId w:val="0"/>
  </w:num>
  <w:num w:numId="19">
    <w:abstractNumId w:val="21"/>
  </w:num>
  <w:num w:numId="20">
    <w:abstractNumId w:val="19"/>
  </w:num>
  <w:num w:numId="21">
    <w:abstractNumId w:val="22"/>
  </w:num>
  <w:num w:numId="22">
    <w:abstractNumId w:val="13"/>
  </w:num>
  <w:num w:numId="23">
    <w:abstractNumId w:val="4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4DD0"/>
    <w:rsid w:val="00005E3C"/>
    <w:rsid w:val="00006AC6"/>
    <w:rsid w:val="00007781"/>
    <w:rsid w:val="00010130"/>
    <w:rsid w:val="000109C4"/>
    <w:rsid w:val="000109C5"/>
    <w:rsid w:val="00010F71"/>
    <w:rsid w:val="000114FB"/>
    <w:rsid w:val="00011536"/>
    <w:rsid w:val="000122DA"/>
    <w:rsid w:val="00014E2A"/>
    <w:rsid w:val="00017306"/>
    <w:rsid w:val="00020C20"/>
    <w:rsid w:val="00023993"/>
    <w:rsid w:val="00026DF4"/>
    <w:rsid w:val="00026FFD"/>
    <w:rsid w:val="00030874"/>
    <w:rsid w:val="000325FB"/>
    <w:rsid w:val="00034110"/>
    <w:rsid w:val="0003485C"/>
    <w:rsid w:val="00034CF5"/>
    <w:rsid w:val="00035239"/>
    <w:rsid w:val="00035E7E"/>
    <w:rsid w:val="00036145"/>
    <w:rsid w:val="00036B6C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1043"/>
    <w:rsid w:val="00051D8F"/>
    <w:rsid w:val="000525DC"/>
    <w:rsid w:val="00053335"/>
    <w:rsid w:val="00054234"/>
    <w:rsid w:val="0005581F"/>
    <w:rsid w:val="000571A1"/>
    <w:rsid w:val="0005775B"/>
    <w:rsid w:val="00062841"/>
    <w:rsid w:val="000641F0"/>
    <w:rsid w:val="000644BA"/>
    <w:rsid w:val="000653AB"/>
    <w:rsid w:val="00065836"/>
    <w:rsid w:val="00066481"/>
    <w:rsid w:val="00066CDF"/>
    <w:rsid w:val="0006724C"/>
    <w:rsid w:val="00070D99"/>
    <w:rsid w:val="00071EE0"/>
    <w:rsid w:val="00073239"/>
    <w:rsid w:val="00076311"/>
    <w:rsid w:val="00077DDA"/>
    <w:rsid w:val="00080266"/>
    <w:rsid w:val="00082223"/>
    <w:rsid w:val="00084DD1"/>
    <w:rsid w:val="0008684A"/>
    <w:rsid w:val="00086CBD"/>
    <w:rsid w:val="00087649"/>
    <w:rsid w:val="00091622"/>
    <w:rsid w:val="00092A97"/>
    <w:rsid w:val="00092E19"/>
    <w:rsid w:val="00093F1D"/>
    <w:rsid w:val="000A006E"/>
    <w:rsid w:val="000A7520"/>
    <w:rsid w:val="000A7EBA"/>
    <w:rsid w:val="000B0E54"/>
    <w:rsid w:val="000B32CE"/>
    <w:rsid w:val="000B385E"/>
    <w:rsid w:val="000B3C9A"/>
    <w:rsid w:val="000B428E"/>
    <w:rsid w:val="000B4C2F"/>
    <w:rsid w:val="000B56C3"/>
    <w:rsid w:val="000B585B"/>
    <w:rsid w:val="000B60D5"/>
    <w:rsid w:val="000C1369"/>
    <w:rsid w:val="000C3440"/>
    <w:rsid w:val="000C38D6"/>
    <w:rsid w:val="000C43B4"/>
    <w:rsid w:val="000C77FB"/>
    <w:rsid w:val="000D0BF7"/>
    <w:rsid w:val="000D2859"/>
    <w:rsid w:val="000D314C"/>
    <w:rsid w:val="000D4F09"/>
    <w:rsid w:val="000D5881"/>
    <w:rsid w:val="000D6749"/>
    <w:rsid w:val="000E1804"/>
    <w:rsid w:val="000E2F99"/>
    <w:rsid w:val="000E5A4B"/>
    <w:rsid w:val="000E6BC7"/>
    <w:rsid w:val="000F2420"/>
    <w:rsid w:val="000F3E9C"/>
    <w:rsid w:val="000F447D"/>
    <w:rsid w:val="000F507D"/>
    <w:rsid w:val="000F5C7A"/>
    <w:rsid w:val="000F6160"/>
    <w:rsid w:val="000F747F"/>
    <w:rsid w:val="0010237A"/>
    <w:rsid w:val="001043B3"/>
    <w:rsid w:val="0010579A"/>
    <w:rsid w:val="00106C85"/>
    <w:rsid w:val="0010742D"/>
    <w:rsid w:val="00111D0C"/>
    <w:rsid w:val="00112637"/>
    <w:rsid w:val="00114C3B"/>
    <w:rsid w:val="00115E68"/>
    <w:rsid w:val="00117167"/>
    <w:rsid w:val="00120C1A"/>
    <w:rsid w:val="00121759"/>
    <w:rsid w:val="00121F0F"/>
    <w:rsid w:val="0012258D"/>
    <w:rsid w:val="0012317D"/>
    <w:rsid w:val="0012398A"/>
    <w:rsid w:val="00124E6E"/>
    <w:rsid w:val="001250E3"/>
    <w:rsid w:val="00125220"/>
    <w:rsid w:val="001256D2"/>
    <w:rsid w:val="00125867"/>
    <w:rsid w:val="001317FA"/>
    <w:rsid w:val="0013642A"/>
    <w:rsid w:val="00137BEF"/>
    <w:rsid w:val="001467FB"/>
    <w:rsid w:val="00146FDF"/>
    <w:rsid w:val="00155D12"/>
    <w:rsid w:val="00156B8E"/>
    <w:rsid w:val="00157277"/>
    <w:rsid w:val="001576F8"/>
    <w:rsid w:val="00157E18"/>
    <w:rsid w:val="001624C9"/>
    <w:rsid w:val="00164FC8"/>
    <w:rsid w:val="00165BE2"/>
    <w:rsid w:val="001667D9"/>
    <w:rsid w:val="00166F74"/>
    <w:rsid w:val="001671EF"/>
    <w:rsid w:val="00167F83"/>
    <w:rsid w:val="00173384"/>
    <w:rsid w:val="001747F4"/>
    <w:rsid w:val="0017499E"/>
    <w:rsid w:val="001766D6"/>
    <w:rsid w:val="00182BA3"/>
    <w:rsid w:val="001838B9"/>
    <w:rsid w:val="00183D56"/>
    <w:rsid w:val="001846E6"/>
    <w:rsid w:val="001853E9"/>
    <w:rsid w:val="00187300"/>
    <w:rsid w:val="00187BB5"/>
    <w:rsid w:val="00191DCD"/>
    <w:rsid w:val="0019236D"/>
    <w:rsid w:val="00192ADA"/>
    <w:rsid w:val="001A0585"/>
    <w:rsid w:val="001A4CE1"/>
    <w:rsid w:val="001B0203"/>
    <w:rsid w:val="001B0DC6"/>
    <w:rsid w:val="001B1520"/>
    <w:rsid w:val="001B3065"/>
    <w:rsid w:val="001B4BA8"/>
    <w:rsid w:val="001B5126"/>
    <w:rsid w:val="001B5411"/>
    <w:rsid w:val="001B5D67"/>
    <w:rsid w:val="001B7801"/>
    <w:rsid w:val="001C0ADF"/>
    <w:rsid w:val="001C122F"/>
    <w:rsid w:val="001C29D2"/>
    <w:rsid w:val="001C32A0"/>
    <w:rsid w:val="001C394B"/>
    <w:rsid w:val="001C4C1B"/>
    <w:rsid w:val="001C54B8"/>
    <w:rsid w:val="001C654B"/>
    <w:rsid w:val="001D050A"/>
    <w:rsid w:val="001D0E3B"/>
    <w:rsid w:val="001D1221"/>
    <w:rsid w:val="001D1505"/>
    <w:rsid w:val="001D384B"/>
    <w:rsid w:val="001D61A4"/>
    <w:rsid w:val="001D6CA1"/>
    <w:rsid w:val="001E2441"/>
    <w:rsid w:val="001E311D"/>
    <w:rsid w:val="001E41E8"/>
    <w:rsid w:val="001E43C7"/>
    <w:rsid w:val="001E5596"/>
    <w:rsid w:val="001E759D"/>
    <w:rsid w:val="001F11EB"/>
    <w:rsid w:val="001F1EE2"/>
    <w:rsid w:val="001F2317"/>
    <w:rsid w:val="001F3BA7"/>
    <w:rsid w:val="001F7473"/>
    <w:rsid w:val="001F7CBD"/>
    <w:rsid w:val="002000C8"/>
    <w:rsid w:val="00200987"/>
    <w:rsid w:val="002022DA"/>
    <w:rsid w:val="0020370B"/>
    <w:rsid w:val="0020481D"/>
    <w:rsid w:val="00205EB1"/>
    <w:rsid w:val="00206C4B"/>
    <w:rsid w:val="002115CD"/>
    <w:rsid w:val="00211FF4"/>
    <w:rsid w:val="00212F92"/>
    <w:rsid w:val="0021401E"/>
    <w:rsid w:val="00215C0A"/>
    <w:rsid w:val="00216546"/>
    <w:rsid w:val="00216AEF"/>
    <w:rsid w:val="0021750A"/>
    <w:rsid w:val="00220DA1"/>
    <w:rsid w:val="00222259"/>
    <w:rsid w:val="00223259"/>
    <w:rsid w:val="00223DAB"/>
    <w:rsid w:val="00224AE7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42E66"/>
    <w:rsid w:val="00243F98"/>
    <w:rsid w:val="00245523"/>
    <w:rsid w:val="002467C5"/>
    <w:rsid w:val="00247344"/>
    <w:rsid w:val="00247EC4"/>
    <w:rsid w:val="002503F4"/>
    <w:rsid w:val="002506E6"/>
    <w:rsid w:val="00250FB2"/>
    <w:rsid w:val="002510CC"/>
    <w:rsid w:val="00251E6E"/>
    <w:rsid w:val="002520FE"/>
    <w:rsid w:val="0025228E"/>
    <w:rsid w:val="00252C67"/>
    <w:rsid w:val="00252F5D"/>
    <w:rsid w:val="00254977"/>
    <w:rsid w:val="00254BAB"/>
    <w:rsid w:val="00255E96"/>
    <w:rsid w:val="002570A9"/>
    <w:rsid w:val="00260534"/>
    <w:rsid w:val="00261242"/>
    <w:rsid w:val="00261C4A"/>
    <w:rsid w:val="002653B9"/>
    <w:rsid w:val="002705E8"/>
    <w:rsid w:val="002706D2"/>
    <w:rsid w:val="002708E7"/>
    <w:rsid w:val="00270A9E"/>
    <w:rsid w:val="00271160"/>
    <w:rsid w:val="00271521"/>
    <w:rsid w:val="00275B84"/>
    <w:rsid w:val="0027733B"/>
    <w:rsid w:val="00277B3C"/>
    <w:rsid w:val="0028014E"/>
    <w:rsid w:val="00280F9E"/>
    <w:rsid w:val="002839C5"/>
    <w:rsid w:val="002841DB"/>
    <w:rsid w:val="002848A9"/>
    <w:rsid w:val="00284C95"/>
    <w:rsid w:val="002862F5"/>
    <w:rsid w:val="00286BE7"/>
    <w:rsid w:val="002872B2"/>
    <w:rsid w:val="002872E1"/>
    <w:rsid w:val="00290554"/>
    <w:rsid w:val="0029263F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615E"/>
    <w:rsid w:val="002A6FEE"/>
    <w:rsid w:val="002B264E"/>
    <w:rsid w:val="002B267C"/>
    <w:rsid w:val="002B4D1A"/>
    <w:rsid w:val="002B57C0"/>
    <w:rsid w:val="002B5887"/>
    <w:rsid w:val="002B5B91"/>
    <w:rsid w:val="002B62D2"/>
    <w:rsid w:val="002B690B"/>
    <w:rsid w:val="002B7681"/>
    <w:rsid w:val="002C0592"/>
    <w:rsid w:val="002C2FC9"/>
    <w:rsid w:val="002C3046"/>
    <w:rsid w:val="002C3327"/>
    <w:rsid w:val="002C7E88"/>
    <w:rsid w:val="002D069E"/>
    <w:rsid w:val="002D0B93"/>
    <w:rsid w:val="002D289C"/>
    <w:rsid w:val="002D4002"/>
    <w:rsid w:val="002D420E"/>
    <w:rsid w:val="002E10B3"/>
    <w:rsid w:val="002E1906"/>
    <w:rsid w:val="002E1F08"/>
    <w:rsid w:val="002E553A"/>
    <w:rsid w:val="002E5FCD"/>
    <w:rsid w:val="002F047C"/>
    <w:rsid w:val="002F1831"/>
    <w:rsid w:val="002F2CB1"/>
    <w:rsid w:val="002F34BC"/>
    <w:rsid w:val="002F5174"/>
    <w:rsid w:val="002F713A"/>
    <w:rsid w:val="002F72F7"/>
    <w:rsid w:val="003009D5"/>
    <w:rsid w:val="003018D8"/>
    <w:rsid w:val="003023E4"/>
    <w:rsid w:val="0030257E"/>
    <w:rsid w:val="00303482"/>
    <w:rsid w:val="00305300"/>
    <w:rsid w:val="00306B68"/>
    <w:rsid w:val="00307158"/>
    <w:rsid w:val="00307822"/>
    <w:rsid w:val="00307F8A"/>
    <w:rsid w:val="0031013E"/>
    <w:rsid w:val="00312991"/>
    <w:rsid w:val="003143FD"/>
    <w:rsid w:val="00315708"/>
    <w:rsid w:val="00316CFA"/>
    <w:rsid w:val="0031730A"/>
    <w:rsid w:val="003200E0"/>
    <w:rsid w:val="00320815"/>
    <w:rsid w:val="00321DEC"/>
    <w:rsid w:val="00321F07"/>
    <w:rsid w:val="00323EA0"/>
    <w:rsid w:val="00324409"/>
    <w:rsid w:val="003247CB"/>
    <w:rsid w:val="003248B9"/>
    <w:rsid w:val="003252DE"/>
    <w:rsid w:val="00325BE4"/>
    <w:rsid w:val="00326495"/>
    <w:rsid w:val="00327D10"/>
    <w:rsid w:val="00331859"/>
    <w:rsid w:val="00331BB5"/>
    <w:rsid w:val="00333667"/>
    <w:rsid w:val="00333702"/>
    <w:rsid w:val="00335CAE"/>
    <w:rsid w:val="00337A1B"/>
    <w:rsid w:val="00340AFA"/>
    <w:rsid w:val="00341101"/>
    <w:rsid w:val="00341D83"/>
    <w:rsid w:val="00341F68"/>
    <w:rsid w:val="003441A9"/>
    <w:rsid w:val="0034512E"/>
    <w:rsid w:val="00346413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5B7D"/>
    <w:rsid w:val="00367E23"/>
    <w:rsid w:val="003711A0"/>
    <w:rsid w:val="00371216"/>
    <w:rsid w:val="00372604"/>
    <w:rsid w:val="003731C2"/>
    <w:rsid w:val="00374E37"/>
    <w:rsid w:val="00376578"/>
    <w:rsid w:val="003766A2"/>
    <w:rsid w:val="003778F9"/>
    <w:rsid w:val="003821C5"/>
    <w:rsid w:val="00383255"/>
    <w:rsid w:val="00390FE6"/>
    <w:rsid w:val="00393428"/>
    <w:rsid w:val="0039346C"/>
    <w:rsid w:val="00393B70"/>
    <w:rsid w:val="00395F5E"/>
    <w:rsid w:val="0039605C"/>
    <w:rsid w:val="0039649A"/>
    <w:rsid w:val="00396BDD"/>
    <w:rsid w:val="00397F84"/>
    <w:rsid w:val="003A42D1"/>
    <w:rsid w:val="003A66F7"/>
    <w:rsid w:val="003B11D2"/>
    <w:rsid w:val="003B1C38"/>
    <w:rsid w:val="003B1C8E"/>
    <w:rsid w:val="003B250F"/>
    <w:rsid w:val="003C09EA"/>
    <w:rsid w:val="003C0E84"/>
    <w:rsid w:val="003C13D6"/>
    <w:rsid w:val="003C155A"/>
    <w:rsid w:val="003C1970"/>
    <w:rsid w:val="003C36C1"/>
    <w:rsid w:val="003C384E"/>
    <w:rsid w:val="003C522C"/>
    <w:rsid w:val="003C63AD"/>
    <w:rsid w:val="003C7BC0"/>
    <w:rsid w:val="003C7C65"/>
    <w:rsid w:val="003D1375"/>
    <w:rsid w:val="003D137B"/>
    <w:rsid w:val="003D2217"/>
    <w:rsid w:val="003D3042"/>
    <w:rsid w:val="003D337A"/>
    <w:rsid w:val="003D3924"/>
    <w:rsid w:val="003D4C03"/>
    <w:rsid w:val="003D531E"/>
    <w:rsid w:val="003E1CFE"/>
    <w:rsid w:val="003E2765"/>
    <w:rsid w:val="003E2FAB"/>
    <w:rsid w:val="003E3A55"/>
    <w:rsid w:val="003E418D"/>
    <w:rsid w:val="003E500F"/>
    <w:rsid w:val="003E5427"/>
    <w:rsid w:val="003E678D"/>
    <w:rsid w:val="003E6ACF"/>
    <w:rsid w:val="003E7AC0"/>
    <w:rsid w:val="003F07CC"/>
    <w:rsid w:val="003F3CF5"/>
    <w:rsid w:val="003F63A5"/>
    <w:rsid w:val="00400B34"/>
    <w:rsid w:val="00405005"/>
    <w:rsid w:val="00406549"/>
    <w:rsid w:val="00410C5C"/>
    <w:rsid w:val="00410C81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940"/>
    <w:rsid w:val="0042476B"/>
    <w:rsid w:val="004264F7"/>
    <w:rsid w:val="004346D3"/>
    <w:rsid w:val="00435CCE"/>
    <w:rsid w:val="00437054"/>
    <w:rsid w:val="00437BC3"/>
    <w:rsid w:val="00444323"/>
    <w:rsid w:val="00445385"/>
    <w:rsid w:val="00446CF5"/>
    <w:rsid w:val="00447522"/>
    <w:rsid w:val="00447FD9"/>
    <w:rsid w:val="004519B5"/>
    <w:rsid w:val="00452C10"/>
    <w:rsid w:val="00453B47"/>
    <w:rsid w:val="004541C2"/>
    <w:rsid w:val="00455975"/>
    <w:rsid w:val="00456C3E"/>
    <w:rsid w:val="00460758"/>
    <w:rsid w:val="00460F48"/>
    <w:rsid w:val="00461A20"/>
    <w:rsid w:val="00461B39"/>
    <w:rsid w:val="004629AC"/>
    <w:rsid w:val="0046317A"/>
    <w:rsid w:val="00464329"/>
    <w:rsid w:val="00464337"/>
    <w:rsid w:val="004671CF"/>
    <w:rsid w:val="00467B55"/>
    <w:rsid w:val="00467C0F"/>
    <w:rsid w:val="00473DCC"/>
    <w:rsid w:val="00475C97"/>
    <w:rsid w:val="00477BB4"/>
    <w:rsid w:val="004802D5"/>
    <w:rsid w:val="00480CDD"/>
    <w:rsid w:val="00480D3D"/>
    <w:rsid w:val="00483166"/>
    <w:rsid w:val="00484391"/>
    <w:rsid w:val="0048487A"/>
    <w:rsid w:val="00484CBC"/>
    <w:rsid w:val="00487D96"/>
    <w:rsid w:val="004914BD"/>
    <w:rsid w:val="0049222D"/>
    <w:rsid w:val="00492C8C"/>
    <w:rsid w:val="00495A8B"/>
    <w:rsid w:val="00496B9A"/>
    <w:rsid w:val="004A1E3B"/>
    <w:rsid w:val="004A20DA"/>
    <w:rsid w:val="004A2925"/>
    <w:rsid w:val="004A2DEC"/>
    <w:rsid w:val="004A3D01"/>
    <w:rsid w:val="004A431F"/>
    <w:rsid w:val="004A4F2A"/>
    <w:rsid w:val="004A7218"/>
    <w:rsid w:val="004B0DB4"/>
    <w:rsid w:val="004B1C60"/>
    <w:rsid w:val="004B1CB7"/>
    <w:rsid w:val="004B2D74"/>
    <w:rsid w:val="004B3C2E"/>
    <w:rsid w:val="004B5264"/>
    <w:rsid w:val="004B654A"/>
    <w:rsid w:val="004B6E8F"/>
    <w:rsid w:val="004C0193"/>
    <w:rsid w:val="004C0C9B"/>
    <w:rsid w:val="004C3802"/>
    <w:rsid w:val="004C4375"/>
    <w:rsid w:val="004C5E30"/>
    <w:rsid w:val="004C6CDE"/>
    <w:rsid w:val="004D3533"/>
    <w:rsid w:val="004D6968"/>
    <w:rsid w:val="004E040B"/>
    <w:rsid w:val="004E1F00"/>
    <w:rsid w:val="004E4111"/>
    <w:rsid w:val="004E4701"/>
    <w:rsid w:val="004E4AFE"/>
    <w:rsid w:val="004E549A"/>
    <w:rsid w:val="004E5AE7"/>
    <w:rsid w:val="004E622C"/>
    <w:rsid w:val="004E6D1F"/>
    <w:rsid w:val="004E7605"/>
    <w:rsid w:val="004F05AE"/>
    <w:rsid w:val="004F58BA"/>
    <w:rsid w:val="004F6244"/>
    <w:rsid w:val="004F6544"/>
    <w:rsid w:val="005010EB"/>
    <w:rsid w:val="0050356C"/>
    <w:rsid w:val="00503A25"/>
    <w:rsid w:val="00507807"/>
    <w:rsid w:val="00507818"/>
    <w:rsid w:val="00507D67"/>
    <w:rsid w:val="00511D77"/>
    <w:rsid w:val="00512972"/>
    <w:rsid w:val="00513779"/>
    <w:rsid w:val="00513DFF"/>
    <w:rsid w:val="0052092E"/>
    <w:rsid w:val="005211EE"/>
    <w:rsid w:val="005249FF"/>
    <w:rsid w:val="00525995"/>
    <w:rsid w:val="005266E4"/>
    <w:rsid w:val="00527BA2"/>
    <w:rsid w:val="00530234"/>
    <w:rsid w:val="00531157"/>
    <w:rsid w:val="00531FA8"/>
    <w:rsid w:val="00532790"/>
    <w:rsid w:val="0053446A"/>
    <w:rsid w:val="00535028"/>
    <w:rsid w:val="0054090B"/>
    <w:rsid w:val="00540B8F"/>
    <w:rsid w:val="00541482"/>
    <w:rsid w:val="005424C6"/>
    <w:rsid w:val="005437D3"/>
    <w:rsid w:val="00546B24"/>
    <w:rsid w:val="00550FC9"/>
    <w:rsid w:val="005517B8"/>
    <w:rsid w:val="005526E8"/>
    <w:rsid w:val="005577AB"/>
    <w:rsid w:val="00557948"/>
    <w:rsid w:val="00560EC2"/>
    <w:rsid w:val="00561FFC"/>
    <w:rsid w:val="00565508"/>
    <w:rsid w:val="00565AD7"/>
    <w:rsid w:val="005676BE"/>
    <w:rsid w:val="005678A4"/>
    <w:rsid w:val="00570AD6"/>
    <w:rsid w:val="00570D4F"/>
    <w:rsid w:val="005737F1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27C1"/>
    <w:rsid w:val="0058319B"/>
    <w:rsid w:val="00584572"/>
    <w:rsid w:val="00585550"/>
    <w:rsid w:val="00587394"/>
    <w:rsid w:val="00590750"/>
    <w:rsid w:val="005913CD"/>
    <w:rsid w:val="00595189"/>
    <w:rsid w:val="00595910"/>
    <w:rsid w:val="00596742"/>
    <w:rsid w:val="00596B8C"/>
    <w:rsid w:val="005A03A9"/>
    <w:rsid w:val="005A0DCA"/>
    <w:rsid w:val="005A19BB"/>
    <w:rsid w:val="005A658A"/>
    <w:rsid w:val="005B1B9B"/>
    <w:rsid w:val="005B319E"/>
    <w:rsid w:val="005B3F41"/>
    <w:rsid w:val="005B4934"/>
    <w:rsid w:val="005B496C"/>
    <w:rsid w:val="005B50DA"/>
    <w:rsid w:val="005B70E3"/>
    <w:rsid w:val="005C07AE"/>
    <w:rsid w:val="005C1DF2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7BFE"/>
    <w:rsid w:val="005E4B0D"/>
    <w:rsid w:val="005F3642"/>
    <w:rsid w:val="005F4429"/>
    <w:rsid w:val="005F538C"/>
    <w:rsid w:val="005F5F9D"/>
    <w:rsid w:val="005F61F1"/>
    <w:rsid w:val="00601511"/>
    <w:rsid w:val="006025C5"/>
    <w:rsid w:val="0060331E"/>
    <w:rsid w:val="0060363F"/>
    <w:rsid w:val="00603913"/>
    <w:rsid w:val="00604AB9"/>
    <w:rsid w:val="0060620C"/>
    <w:rsid w:val="006068E3"/>
    <w:rsid w:val="006072A0"/>
    <w:rsid w:val="006104AE"/>
    <w:rsid w:val="006141FA"/>
    <w:rsid w:val="006144AF"/>
    <w:rsid w:val="0061495A"/>
    <w:rsid w:val="00614C5C"/>
    <w:rsid w:val="00616393"/>
    <w:rsid w:val="00620D1B"/>
    <w:rsid w:val="006212EB"/>
    <w:rsid w:val="006230B1"/>
    <w:rsid w:val="00623886"/>
    <w:rsid w:val="0062538B"/>
    <w:rsid w:val="006263FB"/>
    <w:rsid w:val="00626473"/>
    <w:rsid w:val="006267AD"/>
    <w:rsid w:val="00627D7F"/>
    <w:rsid w:val="006337DF"/>
    <w:rsid w:val="00635A32"/>
    <w:rsid w:val="006361E9"/>
    <w:rsid w:val="00636E55"/>
    <w:rsid w:val="00637F81"/>
    <w:rsid w:val="00640C08"/>
    <w:rsid w:val="00643134"/>
    <w:rsid w:val="006448CD"/>
    <w:rsid w:val="00644E9F"/>
    <w:rsid w:val="00646305"/>
    <w:rsid w:val="00647983"/>
    <w:rsid w:val="00647A0A"/>
    <w:rsid w:val="00647A2D"/>
    <w:rsid w:val="00653032"/>
    <w:rsid w:val="00653618"/>
    <w:rsid w:val="00656C10"/>
    <w:rsid w:val="0065702A"/>
    <w:rsid w:val="00665820"/>
    <w:rsid w:val="006676DE"/>
    <w:rsid w:val="0067014A"/>
    <w:rsid w:val="00671051"/>
    <w:rsid w:val="00671EE4"/>
    <w:rsid w:val="0067567F"/>
    <w:rsid w:val="00683204"/>
    <w:rsid w:val="006846B0"/>
    <w:rsid w:val="00686DC2"/>
    <w:rsid w:val="006904E9"/>
    <w:rsid w:val="00690E51"/>
    <w:rsid w:val="00690EDA"/>
    <w:rsid w:val="00694EF4"/>
    <w:rsid w:val="00695BEC"/>
    <w:rsid w:val="00695CF7"/>
    <w:rsid w:val="006A078A"/>
    <w:rsid w:val="006A0DDE"/>
    <w:rsid w:val="006A11D9"/>
    <w:rsid w:val="006A2027"/>
    <w:rsid w:val="006A25A3"/>
    <w:rsid w:val="006A2A2C"/>
    <w:rsid w:val="006A6410"/>
    <w:rsid w:val="006B114D"/>
    <w:rsid w:val="006B12F2"/>
    <w:rsid w:val="006B242A"/>
    <w:rsid w:val="006B6D6A"/>
    <w:rsid w:val="006B7459"/>
    <w:rsid w:val="006B7C83"/>
    <w:rsid w:val="006B7F19"/>
    <w:rsid w:val="006C061F"/>
    <w:rsid w:val="006C0B80"/>
    <w:rsid w:val="006C3383"/>
    <w:rsid w:val="006C3BB4"/>
    <w:rsid w:val="006C499B"/>
    <w:rsid w:val="006C6694"/>
    <w:rsid w:val="006C775E"/>
    <w:rsid w:val="006C7E19"/>
    <w:rsid w:val="006D07D8"/>
    <w:rsid w:val="006D0C96"/>
    <w:rsid w:val="006D11D8"/>
    <w:rsid w:val="006D1477"/>
    <w:rsid w:val="006D424F"/>
    <w:rsid w:val="006D48FC"/>
    <w:rsid w:val="006D49F8"/>
    <w:rsid w:val="006D7E4D"/>
    <w:rsid w:val="006E2C42"/>
    <w:rsid w:val="006E2EDB"/>
    <w:rsid w:val="006E45D7"/>
    <w:rsid w:val="006E4A21"/>
    <w:rsid w:val="006E5EA6"/>
    <w:rsid w:val="006E632C"/>
    <w:rsid w:val="006F1E07"/>
    <w:rsid w:val="006F3727"/>
    <w:rsid w:val="006F559F"/>
    <w:rsid w:val="006F5A9D"/>
    <w:rsid w:val="007033F8"/>
    <w:rsid w:val="0070436D"/>
    <w:rsid w:val="00704507"/>
    <w:rsid w:val="007049C2"/>
    <w:rsid w:val="00704DFC"/>
    <w:rsid w:val="007055D1"/>
    <w:rsid w:val="00710CCA"/>
    <w:rsid w:val="00711B79"/>
    <w:rsid w:val="0071278F"/>
    <w:rsid w:val="00712B63"/>
    <w:rsid w:val="00712B8D"/>
    <w:rsid w:val="0071304D"/>
    <w:rsid w:val="00713571"/>
    <w:rsid w:val="00716120"/>
    <w:rsid w:val="00716409"/>
    <w:rsid w:val="0071657E"/>
    <w:rsid w:val="0071756B"/>
    <w:rsid w:val="00720D21"/>
    <w:rsid w:val="007222F0"/>
    <w:rsid w:val="007248DB"/>
    <w:rsid w:val="00724BD2"/>
    <w:rsid w:val="00730F43"/>
    <w:rsid w:val="00731DCE"/>
    <w:rsid w:val="00734F97"/>
    <w:rsid w:val="00735822"/>
    <w:rsid w:val="007372B9"/>
    <w:rsid w:val="0073792E"/>
    <w:rsid w:val="0074325E"/>
    <w:rsid w:val="00743877"/>
    <w:rsid w:val="007448D6"/>
    <w:rsid w:val="00745D98"/>
    <w:rsid w:val="00746F94"/>
    <w:rsid w:val="00747A82"/>
    <w:rsid w:val="00750B80"/>
    <w:rsid w:val="00753578"/>
    <w:rsid w:val="00753594"/>
    <w:rsid w:val="00753790"/>
    <w:rsid w:val="00755616"/>
    <w:rsid w:val="00755D71"/>
    <w:rsid w:val="007567B6"/>
    <w:rsid w:val="00756BFE"/>
    <w:rsid w:val="00761498"/>
    <w:rsid w:val="00761B78"/>
    <w:rsid w:val="0076280F"/>
    <w:rsid w:val="00764D31"/>
    <w:rsid w:val="0076680C"/>
    <w:rsid w:val="00766B83"/>
    <w:rsid w:val="0076733A"/>
    <w:rsid w:val="00771382"/>
    <w:rsid w:val="007730E3"/>
    <w:rsid w:val="00773629"/>
    <w:rsid w:val="0078155B"/>
    <w:rsid w:val="007818D6"/>
    <w:rsid w:val="007821DE"/>
    <w:rsid w:val="0078255C"/>
    <w:rsid w:val="00785932"/>
    <w:rsid w:val="0078656F"/>
    <w:rsid w:val="00787252"/>
    <w:rsid w:val="00787F3C"/>
    <w:rsid w:val="00792450"/>
    <w:rsid w:val="007944C1"/>
    <w:rsid w:val="00794A43"/>
    <w:rsid w:val="007972F0"/>
    <w:rsid w:val="00797480"/>
    <w:rsid w:val="007A062E"/>
    <w:rsid w:val="007A18C4"/>
    <w:rsid w:val="007A4B4C"/>
    <w:rsid w:val="007B0EEC"/>
    <w:rsid w:val="007B4FD7"/>
    <w:rsid w:val="007B66C1"/>
    <w:rsid w:val="007B67CF"/>
    <w:rsid w:val="007C00D7"/>
    <w:rsid w:val="007D15F5"/>
    <w:rsid w:val="007D1740"/>
    <w:rsid w:val="007D1827"/>
    <w:rsid w:val="007D1E22"/>
    <w:rsid w:val="007D23AA"/>
    <w:rsid w:val="007D2E34"/>
    <w:rsid w:val="007D3251"/>
    <w:rsid w:val="007D7724"/>
    <w:rsid w:val="007E0474"/>
    <w:rsid w:val="007E1DDC"/>
    <w:rsid w:val="007E2F9A"/>
    <w:rsid w:val="007E393F"/>
    <w:rsid w:val="007E39D9"/>
    <w:rsid w:val="007F1034"/>
    <w:rsid w:val="007F4CA8"/>
    <w:rsid w:val="007F69CC"/>
    <w:rsid w:val="007F7091"/>
    <w:rsid w:val="007F7AE9"/>
    <w:rsid w:val="007F7B75"/>
    <w:rsid w:val="00800F61"/>
    <w:rsid w:val="00801860"/>
    <w:rsid w:val="008026A3"/>
    <w:rsid w:val="00802A85"/>
    <w:rsid w:val="00802C2A"/>
    <w:rsid w:val="00802CC0"/>
    <w:rsid w:val="008040ED"/>
    <w:rsid w:val="00811BF7"/>
    <w:rsid w:val="00811E5C"/>
    <w:rsid w:val="008120E8"/>
    <w:rsid w:val="0081513C"/>
    <w:rsid w:val="00816EEE"/>
    <w:rsid w:val="00821480"/>
    <w:rsid w:val="008215EC"/>
    <w:rsid w:val="00823E55"/>
    <w:rsid w:val="00823E60"/>
    <w:rsid w:val="00824E9D"/>
    <w:rsid w:val="00825F69"/>
    <w:rsid w:val="0082785C"/>
    <w:rsid w:val="008302CD"/>
    <w:rsid w:val="008303D9"/>
    <w:rsid w:val="00830DA8"/>
    <w:rsid w:val="00831837"/>
    <w:rsid w:val="00832104"/>
    <w:rsid w:val="00832A5A"/>
    <w:rsid w:val="00832F06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C39"/>
    <w:rsid w:val="00850E92"/>
    <w:rsid w:val="0085109B"/>
    <w:rsid w:val="00851BAF"/>
    <w:rsid w:val="00853E13"/>
    <w:rsid w:val="00857214"/>
    <w:rsid w:val="00857EEB"/>
    <w:rsid w:val="00860165"/>
    <w:rsid w:val="00860BA2"/>
    <w:rsid w:val="00861E1A"/>
    <w:rsid w:val="008649B6"/>
    <w:rsid w:val="00865A94"/>
    <w:rsid w:val="00871366"/>
    <w:rsid w:val="00871988"/>
    <w:rsid w:val="00871A49"/>
    <w:rsid w:val="008728E5"/>
    <w:rsid w:val="00873CDF"/>
    <w:rsid w:val="00874B7D"/>
    <w:rsid w:val="0087561C"/>
    <w:rsid w:val="00877D67"/>
    <w:rsid w:val="00881A3B"/>
    <w:rsid w:val="008829CA"/>
    <w:rsid w:val="00882A41"/>
    <w:rsid w:val="00883FAB"/>
    <w:rsid w:val="0088567C"/>
    <w:rsid w:val="00887BB8"/>
    <w:rsid w:val="008908C5"/>
    <w:rsid w:val="00890E97"/>
    <w:rsid w:val="00892D3C"/>
    <w:rsid w:val="008A41AD"/>
    <w:rsid w:val="008A4652"/>
    <w:rsid w:val="008A4677"/>
    <w:rsid w:val="008A6C8F"/>
    <w:rsid w:val="008B0CA0"/>
    <w:rsid w:val="008B2672"/>
    <w:rsid w:val="008B2832"/>
    <w:rsid w:val="008B4C5D"/>
    <w:rsid w:val="008B55A0"/>
    <w:rsid w:val="008B6489"/>
    <w:rsid w:val="008B648E"/>
    <w:rsid w:val="008C32BB"/>
    <w:rsid w:val="008C73C1"/>
    <w:rsid w:val="008D62A6"/>
    <w:rsid w:val="008D7051"/>
    <w:rsid w:val="008D70AA"/>
    <w:rsid w:val="008D7A7A"/>
    <w:rsid w:val="008E0720"/>
    <w:rsid w:val="008E089B"/>
    <w:rsid w:val="008E19CF"/>
    <w:rsid w:val="008E1BCD"/>
    <w:rsid w:val="008E2803"/>
    <w:rsid w:val="008E4C83"/>
    <w:rsid w:val="008E7221"/>
    <w:rsid w:val="008E7EEF"/>
    <w:rsid w:val="008F15CF"/>
    <w:rsid w:val="008F1BBA"/>
    <w:rsid w:val="008F2F84"/>
    <w:rsid w:val="008F467E"/>
    <w:rsid w:val="008F583C"/>
    <w:rsid w:val="008F63D8"/>
    <w:rsid w:val="008F6F7A"/>
    <w:rsid w:val="00900024"/>
    <w:rsid w:val="00900ACA"/>
    <w:rsid w:val="00900C19"/>
    <w:rsid w:val="009013C9"/>
    <w:rsid w:val="00902D15"/>
    <w:rsid w:val="00903555"/>
    <w:rsid w:val="009040C2"/>
    <w:rsid w:val="00904FFA"/>
    <w:rsid w:val="00905100"/>
    <w:rsid w:val="00905667"/>
    <w:rsid w:val="00905F16"/>
    <w:rsid w:val="00906316"/>
    <w:rsid w:val="00906D55"/>
    <w:rsid w:val="00910559"/>
    <w:rsid w:val="00912DF5"/>
    <w:rsid w:val="009145D1"/>
    <w:rsid w:val="00914E1F"/>
    <w:rsid w:val="0091557F"/>
    <w:rsid w:val="00916988"/>
    <w:rsid w:val="00921E2D"/>
    <w:rsid w:val="00923240"/>
    <w:rsid w:val="0092521F"/>
    <w:rsid w:val="00926585"/>
    <w:rsid w:val="00926A3C"/>
    <w:rsid w:val="00927488"/>
    <w:rsid w:val="009303F6"/>
    <w:rsid w:val="00930BAB"/>
    <w:rsid w:val="00930CD2"/>
    <w:rsid w:val="009326DE"/>
    <w:rsid w:val="0093309F"/>
    <w:rsid w:val="00936480"/>
    <w:rsid w:val="009364BC"/>
    <w:rsid w:val="00941A7D"/>
    <w:rsid w:val="009444BD"/>
    <w:rsid w:val="00944A40"/>
    <w:rsid w:val="00945A21"/>
    <w:rsid w:val="00947B5A"/>
    <w:rsid w:val="00951858"/>
    <w:rsid w:val="009522F0"/>
    <w:rsid w:val="00954FBA"/>
    <w:rsid w:val="00960A6E"/>
    <w:rsid w:val="00961826"/>
    <w:rsid w:val="0096202D"/>
    <w:rsid w:val="0096579A"/>
    <w:rsid w:val="0096709E"/>
    <w:rsid w:val="00967791"/>
    <w:rsid w:val="00973F53"/>
    <w:rsid w:val="00973F85"/>
    <w:rsid w:val="00975B77"/>
    <w:rsid w:val="009805A8"/>
    <w:rsid w:val="00980719"/>
    <w:rsid w:val="00982FAD"/>
    <w:rsid w:val="00982FB3"/>
    <w:rsid w:val="00983E48"/>
    <w:rsid w:val="009868C7"/>
    <w:rsid w:val="00986FC5"/>
    <w:rsid w:val="00987723"/>
    <w:rsid w:val="0099217A"/>
    <w:rsid w:val="0099233D"/>
    <w:rsid w:val="00993FA3"/>
    <w:rsid w:val="0099518E"/>
    <w:rsid w:val="00996D31"/>
    <w:rsid w:val="00997CDE"/>
    <w:rsid w:val="009A1A0E"/>
    <w:rsid w:val="009A1AFB"/>
    <w:rsid w:val="009A7306"/>
    <w:rsid w:val="009A7339"/>
    <w:rsid w:val="009B0125"/>
    <w:rsid w:val="009B05A6"/>
    <w:rsid w:val="009B099C"/>
    <w:rsid w:val="009B253D"/>
    <w:rsid w:val="009C0064"/>
    <w:rsid w:val="009C01B6"/>
    <w:rsid w:val="009C0210"/>
    <w:rsid w:val="009C0CE0"/>
    <w:rsid w:val="009C0F20"/>
    <w:rsid w:val="009C10FB"/>
    <w:rsid w:val="009C3355"/>
    <w:rsid w:val="009C421C"/>
    <w:rsid w:val="009C431B"/>
    <w:rsid w:val="009C50DB"/>
    <w:rsid w:val="009C5EE7"/>
    <w:rsid w:val="009C6400"/>
    <w:rsid w:val="009C6BC8"/>
    <w:rsid w:val="009D2B38"/>
    <w:rsid w:val="009D4C4F"/>
    <w:rsid w:val="009E16A4"/>
    <w:rsid w:val="009E1A36"/>
    <w:rsid w:val="009E27A6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6D54"/>
    <w:rsid w:val="00A10C18"/>
    <w:rsid w:val="00A13CF6"/>
    <w:rsid w:val="00A146DD"/>
    <w:rsid w:val="00A1521C"/>
    <w:rsid w:val="00A170BD"/>
    <w:rsid w:val="00A17FFC"/>
    <w:rsid w:val="00A20E09"/>
    <w:rsid w:val="00A216BA"/>
    <w:rsid w:val="00A2221F"/>
    <w:rsid w:val="00A22492"/>
    <w:rsid w:val="00A228D6"/>
    <w:rsid w:val="00A25A2B"/>
    <w:rsid w:val="00A25C23"/>
    <w:rsid w:val="00A30530"/>
    <w:rsid w:val="00A35FCF"/>
    <w:rsid w:val="00A40016"/>
    <w:rsid w:val="00A40686"/>
    <w:rsid w:val="00A41EB0"/>
    <w:rsid w:val="00A43126"/>
    <w:rsid w:val="00A44164"/>
    <w:rsid w:val="00A45454"/>
    <w:rsid w:val="00A56035"/>
    <w:rsid w:val="00A56972"/>
    <w:rsid w:val="00A56CEB"/>
    <w:rsid w:val="00A57A5C"/>
    <w:rsid w:val="00A604F9"/>
    <w:rsid w:val="00A60525"/>
    <w:rsid w:val="00A60607"/>
    <w:rsid w:val="00A62083"/>
    <w:rsid w:val="00A630D5"/>
    <w:rsid w:val="00A64685"/>
    <w:rsid w:val="00A64AA4"/>
    <w:rsid w:val="00A6623D"/>
    <w:rsid w:val="00A66A46"/>
    <w:rsid w:val="00A70550"/>
    <w:rsid w:val="00A71147"/>
    <w:rsid w:val="00A7137D"/>
    <w:rsid w:val="00A72963"/>
    <w:rsid w:val="00A733B4"/>
    <w:rsid w:val="00A733D4"/>
    <w:rsid w:val="00A73637"/>
    <w:rsid w:val="00A74023"/>
    <w:rsid w:val="00A74845"/>
    <w:rsid w:val="00A74C99"/>
    <w:rsid w:val="00A75379"/>
    <w:rsid w:val="00A758F3"/>
    <w:rsid w:val="00A826E6"/>
    <w:rsid w:val="00A85DF4"/>
    <w:rsid w:val="00A864DC"/>
    <w:rsid w:val="00A90931"/>
    <w:rsid w:val="00A9113E"/>
    <w:rsid w:val="00A92888"/>
    <w:rsid w:val="00A92F0A"/>
    <w:rsid w:val="00A9331B"/>
    <w:rsid w:val="00A94468"/>
    <w:rsid w:val="00A953F4"/>
    <w:rsid w:val="00A95CAF"/>
    <w:rsid w:val="00A95E7A"/>
    <w:rsid w:val="00A9758A"/>
    <w:rsid w:val="00AA0914"/>
    <w:rsid w:val="00AA62EF"/>
    <w:rsid w:val="00AA6FF3"/>
    <w:rsid w:val="00AA7513"/>
    <w:rsid w:val="00AB0DC6"/>
    <w:rsid w:val="00AB1E43"/>
    <w:rsid w:val="00AB2DE4"/>
    <w:rsid w:val="00AB3CB4"/>
    <w:rsid w:val="00AB3E29"/>
    <w:rsid w:val="00AB437C"/>
    <w:rsid w:val="00AB4AEA"/>
    <w:rsid w:val="00AB6F25"/>
    <w:rsid w:val="00AC05D3"/>
    <w:rsid w:val="00AC3552"/>
    <w:rsid w:val="00AC3F30"/>
    <w:rsid w:val="00AC4434"/>
    <w:rsid w:val="00AC7611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75CD"/>
    <w:rsid w:val="00AE2543"/>
    <w:rsid w:val="00AE29B6"/>
    <w:rsid w:val="00AE34B6"/>
    <w:rsid w:val="00AE3C04"/>
    <w:rsid w:val="00AE44AE"/>
    <w:rsid w:val="00AE4740"/>
    <w:rsid w:val="00AE5B95"/>
    <w:rsid w:val="00AE6A80"/>
    <w:rsid w:val="00AE7F5F"/>
    <w:rsid w:val="00AF078C"/>
    <w:rsid w:val="00AF1B89"/>
    <w:rsid w:val="00AF3739"/>
    <w:rsid w:val="00AF3A8D"/>
    <w:rsid w:val="00AF3DCC"/>
    <w:rsid w:val="00B015B8"/>
    <w:rsid w:val="00B01BE2"/>
    <w:rsid w:val="00B023B3"/>
    <w:rsid w:val="00B042A8"/>
    <w:rsid w:val="00B10180"/>
    <w:rsid w:val="00B10BF0"/>
    <w:rsid w:val="00B11054"/>
    <w:rsid w:val="00B1115F"/>
    <w:rsid w:val="00B11A8F"/>
    <w:rsid w:val="00B11F0E"/>
    <w:rsid w:val="00B12487"/>
    <w:rsid w:val="00B136A5"/>
    <w:rsid w:val="00B13E85"/>
    <w:rsid w:val="00B1443E"/>
    <w:rsid w:val="00B14C7D"/>
    <w:rsid w:val="00B1701E"/>
    <w:rsid w:val="00B179D7"/>
    <w:rsid w:val="00B2052C"/>
    <w:rsid w:val="00B229C8"/>
    <w:rsid w:val="00B238E9"/>
    <w:rsid w:val="00B23AE9"/>
    <w:rsid w:val="00B246C1"/>
    <w:rsid w:val="00B262C7"/>
    <w:rsid w:val="00B268A7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8BF"/>
    <w:rsid w:val="00B477E3"/>
    <w:rsid w:val="00B47E4B"/>
    <w:rsid w:val="00B530B1"/>
    <w:rsid w:val="00B5590F"/>
    <w:rsid w:val="00B5638E"/>
    <w:rsid w:val="00B60CFC"/>
    <w:rsid w:val="00B61B34"/>
    <w:rsid w:val="00B624D9"/>
    <w:rsid w:val="00B62683"/>
    <w:rsid w:val="00B62782"/>
    <w:rsid w:val="00B63AAF"/>
    <w:rsid w:val="00B642BE"/>
    <w:rsid w:val="00B6565A"/>
    <w:rsid w:val="00B662CA"/>
    <w:rsid w:val="00B664BE"/>
    <w:rsid w:val="00B67568"/>
    <w:rsid w:val="00B70482"/>
    <w:rsid w:val="00B70841"/>
    <w:rsid w:val="00B72464"/>
    <w:rsid w:val="00B7739F"/>
    <w:rsid w:val="00B803A7"/>
    <w:rsid w:val="00B8042F"/>
    <w:rsid w:val="00B80E8E"/>
    <w:rsid w:val="00B8290F"/>
    <w:rsid w:val="00B844FA"/>
    <w:rsid w:val="00B84811"/>
    <w:rsid w:val="00B9057A"/>
    <w:rsid w:val="00B90743"/>
    <w:rsid w:val="00B91420"/>
    <w:rsid w:val="00B91C70"/>
    <w:rsid w:val="00B93221"/>
    <w:rsid w:val="00B94B25"/>
    <w:rsid w:val="00B94B8C"/>
    <w:rsid w:val="00B9600F"/>
    <w:rsid w:val="00B96B0B"/>
    <w:rsid w:val="00BA1467"/>
    <w:rsid w:val="00BA1694"/>
    <w:rsid w:val="00BA25FC"/>
    <w:rsid w:val="00BA5821"/>
    <w:rsid w:val="00BA655E"/>
    <w:rsid w:val="00BA756E"/>
    <w:rsid w:val="00BB4FB5"/>
    <w:rsid w:val="00BB75F8"/>
    <w:rsid w:val="00BB7EBC"/>
    <w:rsid w:val="00BC1B26"/>
    <w:rsid w:val="00BC1BA0"/>
    <w:rsid w:val="00BC3AF6"/>
    <w:rsid w:val="00BC5209"/>
    <w:rsid w:val="00BC680E"/>
    <w:rsid w:val="00BD1FF0"/>
    <w:rsid w:val="00BD27F1"/>
    <w:rsid w:val="00BD4A2A"/>
    <w:rsid w:val="00BD5B73"/>
    <w:rsid w:val="00BD5BCF"/>
    <w:rsid w:val="00BD61BC"/>
    <w:rsid w:val="00BE056C"/>
    <w:rsid w:val="00BE09F9"/>
    <w:rsid w:val="00BE135D"/>
    <w:rsid w:val="00BE23C0"/>
    <w:rsid w:val="00BE28F9"/>
    <w:rsid w:val="00BE3216"/>
    <w:rsid w:val="00BE35E2"/>
    <w:rsid w:val="00BE4878"/>
    <w:rsid w:val="00BE558C"/>
    <w:rsid w:val="00BE6993"/>
    <w:rsid w:val="00BF0AB8"/>
    <w:rsid w:val="00BF0B9C"/>
    <w:rsid w:val="00BF1E5F"/>
    <w:rsid w:val="00BF4029"/>
    <w:rsid w:val="00BF45F3"/>
    <w:rsid w:val="00BF4ECA"/>
    <w:rsid w:val="00BF5684"/>
    <w:rsid w:val="00BF6DE3"/>
    <w:rsid w:val="00BF70FE"/>
    <w:rsid w:val="00C0030B"/>
    <w:rsid w:val="00C041C6"/>
    <w:rsid w:val="00C0440A"/>
    <w:rsid w:val="00C05208"/>
    <w:rsid w:val="00C0650A"/>
    <w:rsid w:val="00C10394"/>
    <w:rsid w:val="00C115F9"/>
    <w:rsid w:val="00C16EDE"/>
    <w:rsid w:val="00C22756"/>
    <w:rsid w:val="00C24DF8"/>
    <w:rsid w:val="00C25974"/>
    <w:rsid w:val="00C273E2"/>
    <w:rsid w:val="00C3361E"/>
    <w:rsid w:val="00C37D44"/>
    <w:rsid w:val="00C412C0"/>
    <w:rsid w:val="00C502FE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DE0"/>
    <w:rsid w:val="00C62445"/>
    <w:rsid w:val="00C62DFC"/>
    <w:rsid w:val="00C62EA0"/>
    <w:rsid w:val="00C62F92"/>
    <w:rsid w:val="00C6355F"/>
    <w:rsid w:val="00C6429F"/>
    <w:rsid w:val="00C6467C"/>
    <w:rsid w:val="00C64A03"/>
    <w:rsid w:val="00C64B51"/>
    <w:rsid w:val="00C70C38"/>
    <w:rsid w:val="00C719E7"/>
    <w:rsid w:val="00C723D9"/>
    <w:rsid w:val="00C731E2"/>
    <w:rsid w:val="00C73FE4"/>
    <w:rsid w:val="00C75556"/>
    <w:rsid w:val="00C763EA"/>
    <w:rsid w:val="00C76A10"/>
    <w:rsid w:val="00C77BF6"/>
    <w:rsid w:val="00C81A04"/>
    <w:rsid w:val="00C8296D"/>
    <w:rsid w:val="00C83236"/>
    <w:rsid w:val="00C8456C"/>
    <w:rsid w:val="00C84CAE"/>
    <w:rsid w:val="00C86AA2"/>
    <w:rsid w:val="00C909FD"/>
    <w:rsid w:val="00C9388E"/>
    <w:rsid w:val="00C950A8"/>
    <w:rsid w:val="00C9743B"/>
    <w:rsid w:val="00CA3E29"/>
    <w:rsid w:val="00CA48C0"/>
    <w:rsid w:val="00CA49CD"/>
    <w:rsid w:val="00CA6187"/>
    <w:rsid w:val="00CA64B1"/>
    <w:rsid w:val="00CB0720"/>
    <w:rsid w:val="00CB0A2F"/>
    <w:rsid w:val="00CB1611"/>
    <w:rsid w:val="00CB1F31"/>
    <w:rsid w:val="00CB2EE1"/>
    <w:rsid w:val="00CB3176"/>
    <w:rsid w:val="00CB327E"/>
    <w:rsid w:val="00CC17D1"/>
    <w:rsid w:val="00CC1DB7"/>
    <w:rsid w:val="00CC21D7"/>
    <w:rsid w:val="00CC6117"/>
    <w:rsid w:val="00CC7045"/>
    <w:rsid w:val="00CC7139"/>
    <w:rsid w:val="00CD0226"/>
    <w:rsid w:val="00CD06D2"/>
    <w:rsid w:val="00CD0A6D"/>
    <w:rsid w:val="00CD0E5A"/>
    <w:rsid w:val="00CD2069"/>
    <w:rsid w:val="00CD36C8"/>
    <w:rsid w:val="00CD4C71"/>
    <w:rsid w:val="00CD74D8"/>
    <w:rsid w:val="00CE1B3B"/>
    <w:rsid w:val="00CE1E3F"/>
    <w:rsid w:val="00CE4707"/>
    <w:rsid w:val="00CE4B90"/>
    <w:rsid w:val="00CE4FD9"/>
    <w:rsid w:val="00CE5103"/>
    <w:rsid w:val="00CE65D0"/>
    <w:rsid w:val="00CE6733"/>
    <w:rsid w:val="00CF36A3"/>
    <w:rsid w:val="00CF3B7B"/>
    <w:rsid w:val="00CF402B"/>
    <w:rsid w:val="00CF7839"/>
    <w:rsid w:val="00D00B0B"/>
    <w:rsid w:val="00D00D17"/>
    <w:rsid w:val="00D01005"/>
    <w:rsid w:val="00D0157E"/>
    <w:rsid w:val="00D028B6"/>
    <w:rsid w:val="00D03BE9"/>
    <w:rsid w:val="00D04C0F"/>
    <w:rsid w:val="00D06234"/>
    <w:rsid w:val="00D06DAF"/>
    <w:rsid w:val="00D06FD4"/>
    <w:rsid w:val="00D07FE6"/>
    <w:rsid w:val="00D116DA"/>
    <w:rsid w:val="00D134CC"/>
    <w:rsid w:val="00D15EB5"/>
    <w:rsid w:val="00D170D4"/>
    <w:rsid w:val="00D177F3"/>
    <w:rsid w:val="00D21C82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55CF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731E"/>
    <w:rsid w:val="00D57E49"/>
    <w:rsid w:val="00D60DD9"/>
    <w:rsid w:val="00D62437"/>
    <w:rsid w:val="00D630BA"/>
    <w:rsid w:val="00D63B3B"/>
    <w:rsid w:val="00D66D03"/>
    <w:rsid w:val="00D71878"/>
    <w:rsid w:val="00D74053"/>
    <w:rsid w:val="00D744D0"/>
    <w:rsid w:val="00D7473C"/>
    <w:rsid w:val="00D74DAC"/>
    <w:rsid w:val="00D74E6C"/>
    <w:rsid w:val="00D75B7E"/>
    <w:rsid w:val="00D76C8F"/>
    <w:rsid w:val="00D76D2E"/>
    <w:rsid w:val="00D7737B"/>
    <w:rsid w:val="00D7743A"/>
    <w:rsid w:val="00D77448"/>
    <w:rsid w:val="00D81B9D"/>
    <w:rsid w:val="00D86D37"/>
    <w:rsid w:val="00D9084A"/>
    <w:rsid w:val="00D90CBF"/>
    <w:rsid w:val="00D922DB"/>
    <w:rsid w:val="00D93BC2"/>
    <w:rsid w:val="00D940EE"/>
    <w:rsid w:val="00D955E4"/>
    <w:rsid w:val="00D9727B"/>
    <w:rsid w:val="00DA034F"/>
    <w:rsid w:val="00DA26C0"/>
    <w:rsid w:val="00DA3400"/>
    <w:rsid w:val="00DA4AFD"/>
    <w:rsid w:val="00DA4C83"/>
    <w:rsid w:val="00DA5A71"/>
    <w:rsid w:val="00DA6F52"/>
    <w:rsid w:val="00DA7CA9"/>
    <w:rsid w:val="00DB1338"/>
    <w:rsid w:val="00DB1419"/>
    <w:rsid w:val="00DB1BE5"/>
    <w:rsid w:val="00DB271E"/>
    <w:rsid w:val="00DB396C"/>
    <w:rsid w:val="00DB75FF"/>
    <w:rsid w:val="00DC0A14"/>
    <w:rsid w:val="00DC14D3"/>
    <w:rsid w:val="00DC2A6C"/>
    <w:rsid w:val="00DC3235"/>
    <w:rsid w:val="00DC3E6B"/>
    <w:rsid w:val="00DC46CD"/>
    <w:rsid w:val="00DC5147"/>
    <w:rsid w:val="00DC5A2C"/>
    <w:rsid w:val="00DC7FED"/>
    <w:rsid w:val="00DD26EE"/>
    <w:rsid w:val="00DD39C8"/>
    <w:rsid w:val="00DD4525"/>
    <w:rsid w:val="00DD4C55"/>
    <w:rsid w:val="00DD59C2"/>
    <w:rsid w:val="00DD6BF9"/>
    <w:rsid w:val="00DD7271"/>
    <w:rsid w:val="00DD775F"/>
    <w:rsid w:val="00DD7AA1"/>
    <w:rsid w:val="00DE2759"/>
    <w:rsid w:val="00DE286C"/>
    <w:rsid w:val="00DE3D7C"/>
    <w:rsid w:val="00DF36FD"/>
    <w:rsid w:val="00DF6D5D"/>
    <w:rsid w:val="00E00382"/>
    <w:rsid w:val="00E02D59"/>
    <w:rsid w:val="00E034E9"/>
    <w:rsid w:val="00E035FB"/>
    <w:rsid w:val="00E04B0E"/>
    <w:rsid w:val="00E05131"/>
    <w:rsid w:val="00E06279"/>
    <w:rsid w:val="00E066D7"/>
    <w:rsid w:val="00E115CA"/>
    <w:rsid w:val="00E13E5C"/>
    <w:rsid w:val="00E1435A"/>
    <w:rsid w:val="00E15489"/>
    <w:rsid w:val="00E166FC"/>
    <w:rsid w:val="00E16D8D"/>
    <w:rsid w:val="00E17108"/>
    <w:rsid w:val="00E178C4"/>
    <w:rsid w:val="00E17FF1"/>
    <w:rsid w:val="00E21B34"/>
    <w:rsid w:val="00E2599E"/>
    <w:rsid w:val="00E25C63"/>
    <w:rsid w:val="00E267BA"/>
    <w:rsid w:val="00E30555"/>
    <w:rsid w:val="00E31410"/>
    <w:rsid w:val="00E31732"/>
    <w:rsid w:val="00E34895"/>
    <w:rsid w:val="00E35BD3"/>
    <w:rsid w:val="00E403C4"/>
    <w:rsid w:val="00E4072E"/>
    <w:rsid w:val="00E4191C"/>
    <w:rsid w:val="00E43398"/>
    <w:rsid w:val="00E43683"/>
    <w:rsid w:val="00E445F2"/>
    <w:rsid w:val="00E51C18"/>
    <w:rsid w:val="00E55D72"/>
    <w:rsid w:val="00E56F3E"/>
    <w:rsid w:val="00E60454"/>
    <w:rsid w:val="00E60BB8"/>
    <w:rsid w:val="00E610C5"/>
    <w:rsid w:val="00E61596"/>
    <w:rsid w:val="00E6277F"/>
    <w:rsid w:val="00E62D7C"/>
    <w:rsid w:val="00E634AC"/>
    <w:rsid w:val="00E63757"/>
    <w:rsid w:val="00E65319"/>
    <w:rsid w:val="00E72A66"/>
    <w:rsid w:val="00E73A18"/>
    <w:rsid w:val="00E73CD7"/>
    <w:rsid w:val="00E75A94"/>
    <w:rsid w:val="00E80276"/>
    <w:rsid w:val="00E80ED5"/>
    <w:rsid w:val="00E8106F"/>
    <w:rsid w:val="00E82131"/>
    <w:rsid w:val="00E82E53"/>
    <w:rsid w:val="00E8426C"/>
    <w:rsid w:val="00E8613D"/>
    <w:rsid w:val="00E9080F"/>
    <w:rsid w:val="00E92B6C"/>
    <w:rsid w:val="00E92C00"/>
    <w:rsid w:val="00E93594"/>
    <w:rsid w:val="00E953B2"/>
    <w:rsid w:val="00E97157"/>
    <w:rsid w:val="00E971B0"/>
    <w:rsid w:val="00EA0AA8"/>
    <w:rsid w:val="00EA2FFC"/>
    <w:rsid w:val="00EA403B"/>
    <w:rsid w:val="00EA61CE"/>
    <w:rsid w:val="00EA6425"/>
    <w:rsid w:val="00EA778D"/>
    <w:rsid w:val="00EB05EB"/>
    <w:rsid w:val="00EB0CCE"/>
    <w:rsid w:val="00EB1241"/>
    <w:rsid w:val="00EB18E2"/>
    <w:rsid w:val="00EB2590"/>
    <w:rsid w:val="00EB303E"/>
    <w:rsid w:val="00EB3416"/>
    <w:rsid w:val="00EB3434"/>
    <w:rsid w:val="00EB3C05"/>
    <w:rsid w:val="00EB3FB1"/>
    <w:rsid w:val="00EB461D"/>
    <w:rsid w:val="00EB5654"/>
    <w:rsid w:val="00EB5E7F"/>
    <w:rsid w:val="00EC1ECB"/>
    <w:rsid w:val="00EC2B5C"/>
    <w:rsid w:val="00EC3623"/>
    <w:rsid w:val="00EC57EC"/>
    <w:rsid w:val="00EC70AA"/>
    <w:rsid w:val="00EC75E6"/>
    <w:rsid w:val="00EC7E4E"/>
    <w:rsid w:val="00ED1ECE"/>
    <w:rsid w:val="00ED2F30"/>
    <w:rsid w:val="00ED6F44"/>
    <w:rsid w:val="00ED759F"/>
    <w:rsid w:val="00EE054A"/>
    <w:rsid w:val="00EE09A3"/>
    <w:rsid w:val="00EE0FA2"/>
    <w:rsid w:val="00EE2914"/>
    <w:rsid w:val="00EE6002"/>
    <w:rsid w:val="00EE64FD"/>
    <w:rsid w:val="00EE71E6"/>
    <w:rsid w:val="00EF2FAD"/>
    <w:rsid w:val="00EF3559"/>
    <w:rsid w:val="00EF62AB"/>
    <w:rsid w:val="00EF74C9"/>
    <w:rsid w:val="00F0012D"/>
    <w:rsid w:val="00F006EF"/>
    <w:rsid w:val="00F01976"/>
    <w:rsid w:val="00F01DC0"/>
    <w:rsid w:val="00F02842"/>
    <w:rsid w:val="00F03E29"/>
    <w:rsid w:val="00F07094"/>
    <w:rsid w:val="00F10572"/>
    <w:rsid w:val="00F13280"/>
    <w:rsid w:val="00F13889"/>
    <w:rsid w:val="00F138C1"/>
    <w:rsid w:val="00F1427B"/>
    <w:rsid w:val="00F1492A"/>
    <w:rsid w:val="00F15C64"/>
    <w:rsid w:val="00F209D7"/>
    <w:rsid w:val="00F22C2B"/>
    <w:rsid w:val="00F239EC"/>
    <w:rsid w:val="00F25AA6"/>
    <w:rsid w:val="00F2694B"/>
    <w:rsid w:val="00F26E1B"/>
    <w:rsid w:val="00F26FD2"/>
    <w:rsid w:val="00F301D1"/>
    <w:rsid w:val="00F31835"/>
    <w:rsid w:val="00F35C3B"/>
    <w:rsid w:val="00F41911"/>
    <w:rsid w:val="00F41A05"/>
    <w:rsid w:val="00F43795"/>
    <w:rsid w:val="00F43E56"/>
    <w:rsid w:val="00F45482"/>
    <w:rsid w:val="00F46282"/>
    <w:rsid w:val="00F46864"/>
    <w:rsid w:val="00F46AEE"/>
    <w:rsid w:val="00F47D52"/>
    <w:rsid w:val="00F52778"/>
    <w:rsid w:val="00F55A71"/>
    <w:rsid w:val="00F6113E"/>
    <w:rsid w:val="00F61368"/>
    <w:rsid w:val="00F62135"/>
    <w:rsid w:val="00F6421F"/>
    <w:rsid w:val="00F64722"/>
    <w:rsid w:val="00F674A9"/>
    <w:rsid w:val="00F700B9"/>
    <w:rsid w:val="00F701F4"/>
    <w:rsid w:val="00F70652"/>
    <w:rsid w:val="00F70877"/>
    <w:rsid w:val="00F71432"/>
    <w:rsid w:val="00F71636"/>
    <w:rsid w:val="00F720E1"/>
    <w:rsid w:val="00F726F3"/>
    <w:rsid w:val="00F729F2"/>
    <w:rsid w:val="00F75A20"/>
    <w:rsid w:val="00F80C18"/>
    <w:rsid w:val="00F811D6"/>
    <w:rsid w:val="00F8355B"/>
    <w:rsid w:val="00F83A7B"/>
    <w:rsid w:val="00F83C21"/>
    <w:rsid w:val="00F83CD1"/>
    <w:rsid w:val="00F860BE"/>
    <w:rsid w:val="00F86DFB"/>
    <w:rsid w:val="00F87DAE"/>
    <w:rsid w:val="00F92931"/>
    <w:rsid w:val="00F93A28"/>
    <w:rsid w:val="00F942D8"/>
    <w:rsid w:val="00F9442A"/>
    <w:rsid w:val="00F95733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558B"/>
    <w:rsid w:val="00FA7186"/>
    <w:rsid w:val="00FA76E5"/>
    <w:rsid w:val="00FA7DB2"/>
    <w:rsid w:val="00FB0595"/>
    <w:rsid w:val="00FB126F"/>
    <w:rsid w:val="00FB3D62"/>
    <w:rsid w:val="00FB6068"/>
    <w:rsid w:val="00FB660A"/>
    <w:rsid w:val="00FC038D"/>
    <w:rsid w:val="00FC0778"/>
    <w:rsid w:val="00FC1867"/>
    <w:rsid w:val="00FC2C47"/>
    <w:rsid w:val="00FC520F"/>
    <w:rsid w:val="00FC5430"/>
    <w:rsid w:val="00FC7764"/>
    <w:rsid w:val="00FD1BC2"/>
    <w:rsid w:val="00FD5640"/>
    <w:rsid w:val="00FD6797"/>
    <w:rsid w:val="00FE001D"/>
    <w:rsid w:val="00FE1207"/>
    <w:rsid w:val="00FE175E"/>
    <w:rsid w:val="00FE555F"/>
    <w:rsid w:val="00FE63E8"/>
    <w:rsid w:val="00FE64BB"/>
    <w:rsid w:val="00FE6789"/>
    <w:rsid w:val="00FE6B7A"/>
    <w:rsid w:val="00FE7A81"/>
    <w:rsid w:val="00FF0CBA"/>
    <w:rsid w:val="00FF15E9"/>
    <w:rsid w:val="00FF25E4"/>
    <w:rsid w:val="00FF262B"/>
    <w:rsid w:val="00FF2833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A43A"/>
  <w15:docId w15:val="{D4F35EBE-DA0F-4E42-9822-0E3EFB8A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A9A19DC-2AE1-485B-B456-20676252EE2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Justina.U</cp:lastModifiedBy>
  <cp:revision>7</cp:revision>
  <dcterms:created xsi:type="dcterms:W3CDTF">2021-04-06T07:46:00Z</dcterms:created>
  <dcterms:modified xsi:type="dcterms:W3CDTF">2021-04-06T11:54:00Z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justina.usonyte@vkpk.lt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justina.usonyte@vkpk.lt</vt:lpwstr>
  </property>
  <property fmtid="{D5CDD505-2E9C-101B-9397-08002B2CF9AE}" pid="6" name="DISdDocName">
    <vt:lpwstr>1842179</vt:lpwstr>
  </property>
  <property fmtid="{D5CDD505-2E9C-101B-9397-08002B2CF9AE}" pid="7" name="DISTaskPaneUrl">
    <vt:lpwstr>http://edvs.epaslaugos.lt/cs/idcplg?ClientControlled=DocMan&amp;coreContentOnly=1&amp;WebdavRequest=1&amp;IdcService=DOC_INFO&amp;dID=943149</vt:lpwstr>
  </property>
  <property fmtid="{D5CDD505-2E9C-101B-9397-08002B2CF9AE}" pid="8" name="DISC_Title">
    <vt:lpwstr>2021-03-26 VALSTYBINĖS KULTŪROS PAVELDO KOMISIJOS NUOTOLINIO POSĖDŽIO PROTOKOLO IŠRAŠAS</vt:lpwstr>
  </property>
  <property fmtid="{D5CDD505-2E9C-101B-9397-08002B2CF9AE}" pid="9" name="DISC_AdditionalMakers">
    <vt:lpwstr>Justina Ūsonytė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Ūsonytė,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alma.baciuliene@vkpk.lt, anzelika.veziene@vkpk.lt, 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Alma Bačiulienė, Anželika Vėžienė, Rimantas Bitinas, Viktorija Gadeikienė</vt:lpwstr>
  </property>
  <property fmtid="{D5CDD505-2E9C-101B-9397-08002B2CF9AE}" pid="22" name="DISdID">
    <vt:lpwstr>943149</vt:lpwstr>
  </property>
  <property fmtid="{D5CDD505-2E9C-101B-9397-08002B2CF9AE}" pid="23" name="DISC_MainMaker">
    <vt:lpwstr>Justina Ūsonytė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+37052663186, +37052663284, 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17-5</vt:lpwstr>
  </property>
  <property fmtid="{D5CDD505-2E9C-101B-9397-08002B2CF9AE}" pid="32" name="DISC_DocRegDate">
    <vt:lpwstr>2021-04-06 13:58</vt:lpwstr>
  </property>
</Properties>
</file>