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FF96" w14:textId="2CC0FB56" w:rsidR="003018D8" w:rsidRPr="003018D8" w:rsidRDefault="003018D8" w:rsidP="00353A4D">
      <w:pPr>
        <w:tabs>
          <w:tab w:val="left" w:pos="9638"/>
        </w:tabs>
        <w:spacing w:after="0" w:line="360" w:lineRule="auto"/>
        <w:rPr>
          <w:b/>
        </w:rPr>
      </w:pPr>
      <w:bookmarkStart w:id="0" w:name="_Hlk55999780"/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3018D8">
        <w:rPr>
          <w:bCs/>
        </w:rPr>
        <w:t>Išrašas</w:t>
      </w:r>
    </w:p>
    <w:p w14:paraId="797C6967" w14:textId="77777777" w:rsid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</w:p>
    <w:p w14:paraId="17BECA8C" w14:textId="38488719" w:rsidR="009364BC" w:rsidRP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  <w:r>
        <w:rPr>
          <w:b/>
        </w:rPr>
        <w:t xml:space="preserve">       </w:t>
      </w:r>
      <w:r w:rsidR="00D00D17" w:rsidRPr="00E634AC">
        <w:rPr>
          <w:b/>
        </w:rPr>
        <w:t>LIETUVOS RESPUBLIKOS VALSTYBINĖ KULTŪROS PAVELDO KOMISIJA</w:t>
      </w:r>
    </w:p>
    <w:p w14:paraId="0D6D2D7C" w14:textId="77777777" w:rsidR="009364BC" w:rsidRDefault="009364BC" w:rsidP="00353A4D">
      <w:pPr>
        <w:tabs>
          <w:tab w:val="left" w:pos="9900"/>
        </w:tabs>
        <w:spacing w:after="0" w:line="360" w:lineRule="auto"/>
        <w:ind w:right="-694"/>
        <w:jc w:val="center"/>
      </w:pPr>
    </w:p>
    <w:p w14:paraId="3076B29C" w14:textId="25D64274" w:rsidR="00D00D17" w:rsidRPr="00E634AC" w:rsidRDefault="00FE555F" w:rsidP="00353A4D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NUOTOLINIO</w:t>
      </w:r>
      <w:r w:rsidR="00231C65"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54AEC5DD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4FE99C28" w14:textId="1E6ED0C3" w:rsidR="00D00D17" w:rsidRPr="00E634AC" w:rsidRDefault="00D00D17" w:rsidP="00353A4D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202</w:t>
      </w:r>
      <w:r w:rsidR="001624C9">
        <w:t>1</w:t>
      </w:r>
      <w:r w:rsidRPr="00E634AC">
        <w:t xml:space="preserve"> m. </w:t>
      </w:r>
      <w:r w:rsidR="00801860">
        <w:t>vasario</w:t>
      </w:r>
      <w:r w:rsidR="001624C9">
        <w:t xml:space="preserve"> 2</w:t>
      </w:r>
      <w:r w:rsidR="00801860">
        <w:t>6</w:t>
      </w:r>
      <w:r w:rsidRPr="00E634AC">
        <w:t xml:space="preserve"> d. Nr. V</w:t>
      </w:r>
      <w:r w:rsidR="000A1EF2">
        <w:t>G</w:t>
      </w:r>
      <w:r w:rsidR="00E25C63">
        <w:t xml:space="preserve"> </w:t>
      </w:r>
      <w:r w:rsidRPr="00E634AC">
        <w:t>17-</w:t>
      </w:r>
      <w:r w:rsidR="00C76CDB">
        <w:t>2</w:t>
      </w:r>
      <w:r w:rsidRPr="00E634AC">
        <w:t>(</w:t>
      </w:r>
      <w:r w:rsidR="000A1EF2">
        <w:t>6.</w:t>
      </w:r>
      <w:r w:rsidR="00FC2C47">
        <w:t>1</w:t>
      </w:r>
      <w:r w:rsidRPr="00E634AC">
        <w:t>.)</w:t>
      </w:r>
      <w:r w:rsidR="001624C9">
        <w:t xml:space="preserve"> </w:t>
      </w:r>
    </w:p>
    <w:p w14:paraId="50188173" w14:textId="77777777" w:rsidR="00D00D17" w:rsidRPr="00E634AC" w:rsidRDefault="00D00D17" w:rsidP="00353A4D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p w14:paraId="572AE73A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  <w:rPr>
          <w:u w:val="single"/>
        </w:rPr>
      </w:pPr>
    </w:p>
    <w:bookmarkEnd w:id="0"/>
    <w:p w14:paraId="1FC255E8" w14:textId="40235743" w:rsidR="0099518E" w:rsidRDefault="009C01B6" w:rsidP="00801860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t>1</w:t>
      </w:r>
      <w:r w:rsidR="001C654B">
        <w:t xml:space="preserve">. </w:t>
      </w:r>
      <w:r w:rsidR="00FA2F94" w:rsidRPr="007A4B4C">
        <w:rPr>
          <w:b/>
          <w:bCs/>
        </w:rPr>
        <w:t>SVARSTYTA</w:t>
      </w:r>
      <w:r w:rsidR="00FA2F94" w:rsidRPr="008F2F84">
        <w:t>.</w:t>
      </w:r>
      <w:r w:rsidR="00FA2F94">
        <w:t xml:space="preserve"> </w:t>
      </w:r>
      <w:bookmarkStart w:id="1" w:name="_Hlk55999743"/>
      <w:r w:rsidR="00801860">
        <w:t>K</w:t>
      </w:r>
      <w:r w:rsidR="00801860" w:rsidRPr="00784E1B">
        <w:t>ultūros ministro įsakym</w:t>
      </w:r>
      <w:r w:rsidR="000E2380">
        <w:t>o</w:t>
      </w:r>
      <w:r w:rsidR="00801860" w:rsidRPr="00784E1B">
        <w:t xml:space="preserve"> „Dėl </w:t>
      </w:r>
      <w:r w:rsidR="00801860" w:rsidRPr="00784E1B">
        <w:rPr>
          <w:rStyle w:val="fontstyle01"/>
        </w:rPr>
        <w:t>kultūros paminklų atrankos įrašymui į Valstybinės reikšmės istorijos, archeologijos ir kultūros objektų sąrašą tvarkos aprašo patvirtinimo“ projekt</w:t>
      </w:r>
      <w:r w:rsidR="000E2380">
        <w:rPr>
          <w:rStyle w:val="fontstyle01"/>
        </w:rPr>
        <w:t>as</w:t>
      </w:r>
      <w:r w:rsidR="00801860">
        <w:rPr>
          <w:rStyle w:val="fontstyle01"/>
        </w:rPr>
        <w:t>.</w:t>
      </w:r>
    </w:p>
    <w:p w14:paraId="74CF751F" w14:textId="7FFD1512" w:rsidR="004B654A" w:rsidRDefault="00252C67" w:rsidP="004B654A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 w:rsidRPr="00252C67">
        <w:rPr>
          <w:rStyle w:val="fontstyle01"/>
        </w:rPr>
        <w:t xml:space="preserve">Balsavimas dėl </w:t>
      </w:r>
      <w:r w:rsidR="00FF33E5">
        <w:t>k</w:t>
      </w:r>
      <w:r w:rsidR="004B654A" w:rsidRPr="00784E1B">
        <w:t>ultūros ministro įsakym</w:t>
      </w:r>
      <w:r w:rsidR="004B654A">
        <w:t>o</w:t>
      </w:r>
      <w:r w:rsidR="004B654A" w:rsidRPr="00784E1B">
        <w:t xml:space="preserve"> „Dėl </w:t>
      </w:r>
      <w:r w:rsidR="004B654A" w:rsidRPr="00784E1B">
        <w:rPr>
          <w:rStyle w:val="fontstyle01"/>
        </w:rPr>
        <w:t>kultūros paminklų atrankos įrašymui į Valstybinės reikšmės istorijos, archeologijos ir kultūros objektų sąrašą tvarkos aprašo patvirtinimo“ projekto</w:t>
      </w:r>
      <w:r w:rsidR="004B654A">
        <w:rPr>
          <w:rStyle w:val="fontstyle01"/>
        </w:rPr>
        <w:t xml:space="preserve"> grąžinimo Kultūros ministerijai tobulinti su Paveldo komisijos pasiūlymais:</w:t>
      </w:r>
    </w:p>
    <w:p w14:paraId="4FA0D3A6" w14:textId="2F8D1ABD" w:rsidR="00252C67" w:rsidRDefault="00252C67" w:rsidP="00801860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Už –</w:t>
      </w:r>
      <w:r w:rsidR="004B654A">
        <w:rPr>
          <w:rStyle w:val="fontstyle01"/>
        </w:rPr>
        <w:t xml:space="preserve"> 7</w:t>
      </w:r>
      <w:r>
        <w:rPr>
          <w:rStyle w:val="fontstyle01"/>
        </w:rPr>
        <w:t xml:space="preserve"> </w:t>
      </w:r>
    </w:p>
    <w:p w14:paraId="5FC12672" w14:textId="53479847" w:rsidR="00252C67" w:rsidRDefault="00252C67" w:rsidP="00801860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Prieš –</w:t>
      </w:r>
      <w:r w:rsidR="004B654A">
        <w:rPr>
          <w:rStyle w:val="fontstyle01"/>
        </w:rPr>
        <w:t xml:space="preserve"> 1</w:t>
      </w:r>
      <w:r>
        <w:rPr>
          <w:rStyle w:val="fontstyle01"/>
        </w:rPr>
        <w:t xml:space="preserve"> </w:t>
      </w:r>
    </w:p>
    <w:p w14:paraId="0BFD74F6" w14:textId="7CA9D0E7" w:rsidR="00252C67" w:rsidRDefault="00252C67" w:rsidP="00801860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Susilaikė – </w:t>
      </w:r>
      <w:r w:rsidR="004B654A">
        <w:rPr>
          <w:rStyle w:val="fontstyle01"/>
        </w:rPr>
        <w:t xml:space="preserve">3 </w:t>
      </w:r>
    </w:p>
    <w:p w14:paraId="205E461B" w14:textId="46B02410" w:rsidR="0099518E" w:rsidRPr="00E82131" w:rsidRDefault="0099518E" w:rsidP="00E82131">
      <w:pPr>
        <w:pStyle w:val="ListParagraph"/>
        <w:spacing w:after="0" w:line="360" w:lineRule="auto"/>
        <w:ind w:left="0" w:firstLine="709"/>
        <w:jc w:val="both"/>
        <w:rPr>
          <w:rFonts w:ascii="LiberationSerif" w:hAnsi="LiberationSerif"/>
          <w:color w:val="000000"/>
        </w:rPr>
      </w:pPr>
      <w:r w:rsidRPr="0099518E">
        <w:rPr>
          <w:b/>
        </w:rPr>
        <w:t>NUTARTA</w:t>
      </w:r>
      <w:r w:rsidRPr="004B654A">
        <w:rPr>
          <w:bCs/>
        </w:rPr>
        <w:t>.</w:t>
      </w:r>
      <w:r w:rsidRPr="0099518E">
        <w:rPr>
          <w:b/>
        </w:rPr>
        <w:t xml:space="preserve"> </w:t>
      </w:r>
      <w:r w:rsidR="00E82131" w:rsidRPr="00E82131">
        <w:rPr>
          <w:bCs/>
        </w:rPr>
        <w:t>Parengti raštą Kultūros ministerijai</w:t>
      </w:r>
      <w:r w:rsidR="00E82131">
        <w:rPr>
          <w:bCs/>
        </w:rPr>
        <w:t xml:space="preserve">, grąžinant </w:t>
      </w:r>
      <w:r w:rsidR="00FF33E5">
        <w:t>k</w:t>
      </w:r>
      <w:r w:rsidR="00E82131" w:rsidRPr="00784E1B">
        <w:t>ultūros ministro įsakym</w:t>
      </w:r>
      <w:r w:rsidR="00E82131">
        <w:t>o</w:t>
      </w:r>
      <w:r w:rsidR="00E82131" w:rsidRPr="00784E1B">
        <w:t xml:space="preserve"> „Dėl </w:t>
      </w:r>
      <w:r w:rsidR="00E82131" w:rsidRPr="00784E1B">
        <w:rPr>
          <w:rStyle w:val="fontstyle01"/>
        </w:rPr>
        <w:t>kultūros paminklų atrankos įrašymui į Valstybinės reikšmės istorijos, archeologijos ir kultūros objektų sąrašą tvarkos aprašo patvirtinimo“ projekt</w:t>
      </w:r>
      <w:r w:rsidR="00E82131">
        <w:rPr>
          <w:rStyle w:val="fontstyle01"/>
        </w:rPr>
        <w:t xml:space="preserve">ą Kultūros ministerijai tobulinti su Paveldo komisijos pasiūlymais. </w:t>
      </w:r>
    </w:p>
    <w:p w14:paraId="69F169DE" w14:textId="77777777" w:rsidR="00D62C83" w:rsidRDefault="00D62C83" w:rsidP="00E82131">
      <w:pPr>
        <w:pStyle w:val="ListParagraph"/>
        <w:spacing w:after="0" w:line="360" w:lineRule="auto"/>
        <w:ind w:left="0" w:firstLine="709"/>
        <w:jc w:val="both"/>
        <w:rPr>
          <w:bCs/>
          <w:i/>
          <w:iCs/>
        </w:rPr>
      </w:pPr>
    </w:p>
    <w:p w14:paraId="280E90D2" w14:textId="26D76CE6" w:rsidR="00E82131" w:rsidRDefault="00D93BC2" w:rsidP="00E82131">
      <w:pPr>
        <w:pStyle w:val="ListParagraph"/>
        <w:spacing w:after="0" w:line="360" w:lineRule="auto"/>
        <w:ind w:left="0" w:firstLine="709"/>
        <w:jc w:val="both"/>
      </w:pPr>
      <w:r w:rsidRPr="00E82131">
        <w:rPr>
          <w:bCs/>
        </w:rPr>
        <w:t>2.</w:t>
      </w:r>
      <w:r>
        <w:rPr>
          <w:bCs/>
        </w:rPr>
        <w:t xml:space="preserve"> </w:t>
      </w:r>
      <w:r w:rsidRPr="00EA0AA8">
        <w:rPr>
          <w:b/>
        </w:rPr>
        <w:t>SVARSTYTA.</w:t>
      </w:r>
      <w:r>
        <w:rPr>
          <w:bCs/>
        </w:rPr>
        <w:t xml:space="preserve"> </w:t>
      </w:r>
      <w:bookmarkStart w:id="2" w:name="_Hlk65493403"/>
      <w:r w:rsidR="00801860" w:rsidRPr="003A6C1B">
        <w:t>Paveldo komisijos sprendimo „Dėl UNESCO Pasaulio  kultūros ir gamtos paveldo apsaugos konvencijos nuostatų įgyvendinimo Lietuvos nacionalinėje teisėje“ projekto priėmim</w:t>
      </w:r>
      <w:r w:rsidR="00801860">
        <w:t>as.</w:t>
      </w:r>
    </w:p>
    <w:bookmarkEnd w:id="2"/>
    <w:p w14:paraId="1AD5B60D" w14:textId="6810961D" w:rsidR="00E82131" w:rsidRDefault="00F239EC" w:rsidP="00E82131">
      <w:pPr>
        <w:pStyle w:val="ListParagraph"/>
        <w:spacing w:after="0" w:line="360" w:lineRule="auto"/>
        <w:ind w:left="0" w:firstLine="709"/>
        <w:jc w:val="both"/>
      </w:pPr>
      <w:r>
        <w:t xml:space="preserve">Balsavimas dėl </w:t>
      </w:r>
      <w:r w:rsidR="00E82131" w:rsidRPr="003A6C1B">
        <w:t>Paveldo komisijos sprendimo „Dėl UNESCO Pasaulio  kultūros ir gamtos paveldo apsaugos konvencijos nuostatų įgyvendinimo Lietuvos nacionalinėje teisėje“ projekto priėmim</w:t>
      </w:r>
      <w:r w:rsidR="00E82131">
        <w:t>o su redakciniais pataisymais:</w:t>
      </w:r>
    </w:p>
    <w:p w14:paraId="0ADA3B31" w14:textId="48E4064B" w:rsidR="00E82131" w:rsidRDefault="00E82131" w:rsidP="00E82131">
      <w:pPr>
        <w:pStyle w:val="ListParagraph"/>
        <w:spacing w:after="0" w:line="360" w:lineRule="auto"/>
        <w:ind w:left="0" w:firstLine="709"/>
        <w:jc w:val="both"/>
      </w:pPr>
      <w:r>
        <w:t>Už – 11</w:t>
      </w:r>
    </w:p>
    <w:p w14:paraId="3B824937" w14:textId="28BA3A9C" w:rsidR="00E82131" w:rsidRDefault="00E82131" w:rsidP="00E82131">
      <w:pPr>
        <w:pStyle w:val="ListParagraph"/>
        <w:spacing w:after="0" w:line="360" w:lineRule="auto"/>
        <w:ind w:left="0" w:firstLine="709"/>
        <w:jc w:val="both"/>
      </w:pPr>
      <w:r>
        <w:t>Prieš – nėra</w:t>
      </w:r>
    </w:p>
    <w:p w14:paraId="1F9F55C3" w14:textId="0B67428D" w:rsidR="00E82131" w:rsidRDefault="00E82131" w:rsidP="00E82131">
      <w:pPr>
        <w:pStyle w:val="ListParagraph"/>
        <w:spacing w:after="0" w:line="360" w:lineRule="auto"/>
        <w:ind w:left="0" w:firstLine="709"/>
        <w:jc w:val="both"/>
      </w:pPr>
      <w:r>
        <w:t>Susilaikė – 1</w:t>
      </w:r>
    </w:p>
    <w:p w14:paraId="192F5B9A" w14:textId="1C4B9605" w:rsidR="008B55A0" w:rsidRPr="00C76CDB" w:rsidRDefault="00E82131" w:rsidP="00C76CDB">
      <w:pPr>
        <w:pStyle w:val="ListParagraph"/>
        <w:spacing w:after="0" w:line="360" w:lineRule="auto"/>
        <w:ind w:left="0" w:firstLine="709"/>
        <w:jc w:val="both"/>
      </w:pPr>
      <w:r w:rsidRPr="00E82131">
        <w:rPr>
          <w:b/>
          <w:bCs/>
        </w:rPr>
        <w:t xml:space="preserve">NUTARTA. </w:t>
      </w:r>
      <w:r w:rsidRPr="00E82131">
        <w:t xml:space="preserve">Pritarti </w:t>
      </w:r>
      <w:r w:rsidRPr="003A6C1B">
        <w:t>Paveldo komisijos sprendimo „Dėl UNESCO Pasaulio kultūros ir gamtos paveldo apsaugos konvencijos nuostatų įgyvendinimo Lietuvos nacionalinėje teisėje“ projekto priėmim</w:t>
      </w:r>
      <w:r>
        <w:t xml:space="preserve">ui su redakciniais pataisymais. </w:t>
      </w:r>
    </w:p>
    <w:p w14:paraId="6B8869C4" w14:textId="49EC3606" w:rsidR="008459E1" w:rsidRDefault="000A1EF2" w:rsidP="00801860">
      <w:pPr>
        <w:pStyle w:val="ListParagraph"/>
        <w:spacing w:after="0" w:line="360" w:lineRule="auto"/>
        <w:ind w:left="0" w:firstLine="709"/>
        <w:jc w:val="both"/>
        <w:rPr>
          <w:bCs/>
        </w:rPr>
      </w:pPr>
      <w:r>
        <w:lastRenderedPageBreak/>
        <w:t>3</w:t>
      </w:r>
      <w:r w:rsidR="008459E1" w:rsidRPr="008459E1">
        <w:t>.</w:t>
      </w:r>
      <w:r w:rsidR="00164FC8">
        <w:t xml:space="preserve"> </w:t>
      </w:r>
      <w:r w:rsidR="008459E1">
        <w:rPr>
          <w:b/>
          <w:bCs/>
        </w:rPr>
        <w:t xml:space="preserve">SVARSTYTA. </w:t>
      </w:r>
      <w:r w:rsidR="00801860">
        <w:rPr>
          <w:bCs/>
        </w:rPr>
        <w:t>Kilnojamųjų kultūros vertybių duomenų tikslinimas ir kilnojamųjų daiktų, turinčių kultūrinę vertę, įrašymas į Kultūros vertybių registrą.</w:t>
      </w:r>
    </w:p>
    <w:p w14:paraId="6B6B45FE" w14:textId="30621D85" w:rsidR="00341101" w:rsidRPr="008B55A0" w:rsidRDefault="00341101" w:rsidP="008B55A0">
      <w:pPr>
        <w:spacing w:after="0" w:line="360" w:lineRule="auto"/>
        <w:ind w:firstLine="709"/>
        <w:jc w:val="both"/>
        <w:rPr>
          <w:bCs/>
        </w:rPr>
      </w:pPr>
      <w:r w:rsidRPr="008B55A0">
        <w:rPr>
          <w:bCs/>
        </w:rPr>
        <w:t xml:space="preserve">Balsavimas dėl </w:t>
      </w:r>
      <w:r w:rsidR="008B55A0">
        <w:rPr>
          <w:bCs/>
        </w:rPr>
        <w:t xml:space="preserve">Paveldo komisijos nutarimo </w:t>
      </w:r>
      <w:r w:rsidR="00F71384">
        <w:rPr>
          <w:bCs/>
        </w:rPr>
        <w:t>„D</w:t>
      </w:r>
      <w:r w:rsidR="008B55A0" w:rsidRPr="008B55A0">
        <w:rPr>
          <w:bCs/>
        </w:rPr>
        <w:t xml:space="preserve">ėl </w:t>
      </w:r>
      <w:r w:rsidR="008B55A0">
        <w:rPr>
          <w:bCs/>
        </w:rPr>
        <w:t>Ki</w:t>
      </w:r>
      <w:r w:rsidR="008B55A0" w:rsidRPr="008B55A0">
        <w:rPr>
          <w:bCs/>
        </w:rPr>
        <w:t xml:space="preserve">etaviškių </w:t>
      </w:r>
      <w:r w:rsidR="008B55A0">
        <w:rPr>
          <w:bCs/>
        </w:rPr>
        <w:t>Š</w:t>
      </w:r>
      <w:r w:rsidR="008B55A0" w:rsidRPr="008B55A0">
        <w:rPr>
          <w:bCs/>
        </w:rPr>
        <w:t xml:space="preserve">vč. </w:t>
      </w:r>
      <w:r w:rsidR="008B55A0">
        <w:rPr>
          <w:bCs/>
        </w:rPr>
        <w:t>T</w:t>
      </w:r>
      <w:r w:rsidR="008B55A0" w:rsidRPr="008B55A0">
        <w:rPr>
          <w:bCs/>
        </w:rPr>
        <w:t xml:space="preserve">rejybės ir </w:t>
      </w:r>
      <w:r w:rsidR="008B55A0">
        <w:rPr>
          <w:bCs/>
        </w:rPr>
        <w:t>S</w:t>
      </w:r>
      <w:r w:rsidR="008B55A0" w:rsidRPr="008B55A0">
        <w:rPr>
          <w:bCs/>
        </w:rPr>
        <w:t xml:space="preserve">emeliškių </w:t>
      </w:r>
      <w:r w:rsidR="008B55A0">
        <w:rPr>
          <w:bCs/>
        </w:rPr>
        <w:t>Š</w:t>
      </w:r>
      <w:r w:rsidR="008B55A0" w:rsidRPr="008B55A0">
        <w:rPr>
          <w:bCs/>
        </w:rPr>
        <w:t xml:space="preserve">v. </w:t>
      </w:r>
      <w:r w:rsidR="008B55A0">
        <w:rPr>
          <w:bCs/>
        </w:rPr>
        <w:t>L</w:t>
      </w:r>
      <w:r w:rsidR="008B55A0" w:rsidRPr="008B55A0">
        <w:rPr>
          <w:bCs/>
        </w:rPr>
        <w:t xml:space="preserve">auryno bažnyčiose esančių kilnojamųjų kultūros vertybių, registruotų </w:t>
      </w:r>
      <w:r w:rsidR="00013DA7">
        <w:rPr>
          <w:bCs/>
        </w:rPr>
        <w:t>K</w:t>
      </w:r>
      <w:r w:rsidR="008B55A0" w:rsidRPr="008B55A0">
        <w:rPr>
          <w:bCs/>
        </w:rPr>
        <w:t xml:space="preserve">ultūros vertybių registre kaip nekilnojamosios, duomenų tikslinimo ir kilnojamųjų daiktų, turinčių kultūrinę vertę, įrašymo į </w:t>
      </w:r>
      <w:r w:rsidR="008B55A0">
        <w:rPr>
          <w:bCs/>
        </w:rPr>
        <w:t>K</w:t>
      </w:r>
      <w:r w:rsidR="008B55A0" w:rsidRPr="008B55A0">
        <w:rPr>
          <w:bCs/>
        </w:rPr>
        <w:t>ultūros vertybių registrą</w:t>
      </w:r>
      <w:r w:rsidR="00F71384">
        <w:rPr>
          <w:bCs/>
        </w:rPr>
        <w:t>“</w:t>
      </w:r>
      <w:r w:rsidR="008B55A0">
        <w:rPr>
          <w:bCs/>
        </w:rPr>
        <w:t xml:space="preserve"> </w:t>
      </w:r>
      <w:r w:rsidR="00F71384">
        <w:rPr>
          <w:bCs/>
        </w:rPr>
        <w:t xml:space="preserve">projekto </w:t>
      </w:r>
      <w:r w:rsidR="008B55A0">
        <w:rPr>
          <w:bCs/>
        </w:rPr>
        <w:t xml:space="preserve">priėmimo: </w:t>
      </w:r>
    </w:p>
    <w:p w14:paraId="687F2F50" w14:textId="5DEAF5D7" w:rsidR="00341101" w:rsidRDefault="00341101" w:rsidP="00801860">
      <w:pPr>
        <w:pStyle w:val="ListParagraph"/>
        <w:spacing w:after="0" w:line="360" w:lineRule="auto"/>
        <w:ind w:left="0" w:firstLine="709"/>
        <w:jc w:val="both"/>
        <w:rPr>
          <w:bCs/>
        </w:rPr>
      </w:pPr>
      <w:r>
        <w:rPr>
          <w:bCs/>
        </w:rPr>
        <w:t>U</w:t>
      </w:r>
      <w:r w:rsidR="008B55A0">
        <w:rPr>
          <w:bCs/>
        </w:rPr>
        <w:t>ž</w:t>
      </w:r>
      <w:r>
        <w:rPr>
          <w:bCs/>
        </w:rPr>
        <w:t xml:space="preserve">  </w:t>
      </w:r>
      <w:r w:rsidR="008B55A0">
        <w:rPr>
          <w:bCs/>
        </w:rPr>
        <w:t>– 11</w:t>
      </w:r>
      <w:r>
        <w:rPr>
          <w:bCs/>
        </w:rPr>
        <w:t xml:space="preserve"> </w:t>
      </w:r>
    </w:p>
    <w:p w14:paraId="4E689035" w14:textId="6DB6819A" w:rsidR="00341101" w:rsidRDefault="00341101" w:rsidP="00801860">
      <w:pPr>
        <w:pStyle w:val="ListParagraph"/>
        <w:spacing w:after="0" w:line="360" w:lineRule="auto"/>
        <w:ind w:left="0" w:firstLine="709"/>
        <w:jc w:val="both"/>
        <w:rPr>
          <w:bCs/>
        </w:rPr>
      </w:pPr>
      <w:r>
        <w:rPr>
          <w:bCs/>
        </w:rPr>
        <w:t>Prie</w:t>
      </w:r>
      <w:r w:rsidR="008B55A0">
        <w:rPr>
          <w:bCs/>
        </w:rPr>
        <w:t xml:space="preserve">š – nėra </w:t>
      </w:r>
    </w:p>
    <w:p w14:paraId="16EB65AF" w14:textId="5AFACD26" w:rsidR="00341101" w:rsidRPr="00801860" w:rsidRDefault="00341101" w:rsidP="00801860">
      <w:pPr>
        <w:pStyle w:val="ListParagraph"/>
        <w:spacing w:after="0" w:line="360" w:lineRule="auto"/>
        <w:ind w:left="0" w:firstLine="709"/>
        <w:jc w:val="both"/>
        <w:rPr>
          <w:bCs/>
        </w:rPr>
      </w:pPr>
      <w:r>
        <w:rPr>
          <w:bCs/>
        </w:rPr>
        <w:t xml:space="preserve">Susilaikė – </w:t>
      </w:r>
      <w:r w:rsidR="008B55A0">
        <w:rPr>
          <w:bCs/>
        </w:rPr>
        <w:t>1</w:t>
      </w:r>
    </w:p>
    <w:p w14:paraId="4893FD15" w14:textId="59F1AAF9" w:rsidR="00164FC8" w:rsidRDefault="00164FC8" w:rsidP="00DF36FD">
      <w:pPr>
        <w:pStyle w:val="ListParagraph"/>
        <w:spacing w:after="0" w:line="360" w:lineRule="auto"/>
        <w:ind w:left="0" w:firstLine="709"/>
        <w:jc w:val="both"/>
        <w:rPr>
          <w:bCs/>
        </w:rPr>
      </w:pPr>
      <w:r w:rsidRPr="00164FC8">
        <w:rPr>
          <w:rFonts w:ascii="LiberationSerif" w:hAnsi="LiberationSerif"/>
          <w:b/>
          <w:bCs/>
          <w:color w:val="000000"/>
        </w:rPr>
        <w:t>NUTARTA</w:t>
      </w:r>
      <w:r w:rsidR="008B55A0">
        <w:rPr>
          <w:rFonts w:ascii="LiberationSerif" w:hAnsi="LiberationSerif"/>
          <w:color w:val="000000"/>
        </w:rPr>
        <w:t xml:space="preserve">: 1. </w:t>
      </w:r>
      <w:r w:rsidR="000E2380">
        <w:rPr>
          <w:rFonts w:ascii="LiberationSerif" w:hAnsi="LiberationSerif"/>
          <w:color w:val="000000"/>
        </w:rPr>
        <w:t>p</w:t>
      </w:r>
      <w:r w:rsidR="00DF36FD">
        <w:rPr>
          <w:rFonts w:ascii="LiberationSerif" w:hAnsi="LiberationSerif"/>
          <w:color w:val="000000"/>
        </w:rPr>
        <w:t xml:space="preserve">ritarti </w:t>
      </w:r>
      <w:r w:rsidR="00DF36FD">
        <w:rPr>
          <w:bCs/>
        </w:rPr>
        <w:t xml:space="preserve">Paveldo komisijos nutarimo </w:t>
      </w:r>
      <w:r w:rsidR="00CF0796">
        <w:rPr>
          <w:bCs/>
        </w:rPr>
        <w:t>„D</w:t>
      </w:r>
      <w:r w:rsidR="00DF36FD" w:rsidRPr="008B55A0">
        <w:rPr>
          <w:bCs/>
        </w:rPr>
        <w:t xml:space="preserve">ėl </w:t>
      </w:r>
      <w:r w:rsidR="00DF36FD">
        <w:rPr>
          <w:bCs/>
        </w:rPr>
        <w:t>Ki</w:t>
      </w:r>
      <w:r w:rsidR="00DF36FD" w:rsidRPr="008B55A0">
        <w:rPr>
          <w:bCs/>
        </w:rPr>
        <w:t xml:space="preserve">etaviškių </w:t>
      </w:r>
      <w:r w:rsidR="00DF36FD">
        <w:rPr>
          <w:bCs/>
        </w:rPr>
        <w:t>Š</w:t>
      </w:r>
      <w:r w:rsidR="00DF36FD" w:rsidRPr="008B55A0">
        <w:rPr>
          <w:bCs/>
        </w:rPr>
        <w:t xml:space="preserve">vč. </w:t>
      </w:r>
      <w:r w:rsidR="00DF36FD">
        <w:rPr>
          <w:bCs/>
        </w:rPr>
        <w:t>T</w:t>
      </w:r>
      <w:r w:rsidR="00DF36FD" w:rsidRPr="008B55A0">
        <w:rPr>
          <w:bCs/>
        </w:rPr>
        <w:t xml:space="preserve">rejybės ir </w:t>
      </w:r>
      <w:r w:rsidR="00DF36FD">
        <w:rPr>
          <w:bCs/>
        </w:rPr>
        <w:t>S</w:t>
      </w:r>
      <w:r w:rsidR="00DF36FD" w:rsidRPr="008B55A0">
        <w:rPr>
          <w:bCs/>
        </w:rPr>
        <w:t xml:space="preserve">emeliškių </w:t>
      </w:r>
      <w:r w:rsidR="00DF36FD">
        <w:rPr>
          <w:bCs/>
        </w:rPr>
        <w:t>Š</w:t>
      </w:r>
      <w:r w:rsidR="00DF36FD" w:rsidRPr="008B55A0">
        <w:rPr>
          <w:bCs/>
        </w:rPr>
        <w:t xml:space="preserve">v. </w:t>
      </w:r>
      <w:r w:rsidR="00DF36FD">
        <w:rPr>
          <w:bCs/>
        </w:rPr>
        <w:t>L</w:t>
      </w:r>
      <w:r w:rsidR="00DF36FD" w:rsidRPr="008B55A0">
        <w:rPr>
          <w:bCs/>
        </w:rPr>
        <w:t xml:space="preserve">auryno bažnyčiose esančių kilnojamųjų kultūros vertybių, registruotų </w:t>
      </w:r>
      <w:r w:rsidR="00013DA7">
        <w:rPr>
          <w:bCs/>
        </w:rPr>
        <w:t>K</w:t>
      </w:r>
      <w:r w:rsidR="00DF36FD" w:rsidRPr="008B55A0">
        <w:rPr>
          <w:bCs/>
        </w:rPr>
        <w:t xml:space="preserve">ultūros vertybių registre kaip nekilnojamosios, duomenų tikslinimo ir kilnojamųjų daiktų, turinčių kultūrinę vertę, įrašymo į </w:t>
      </w:r>
      <w:r w:rsidR="00DF36FD">
        <w:rPr>
          <w:bCs/>
        </w:rPr>
        <w:t>K</w:t>
      </w:r>
      <w:r w:rsidR="00DF36FD" w:rsidRPr="008B55A0">
        <w:rPr>
          <w:bCs/>
        </w:rPr>
        <w:t>ultūros vertybių registrą</w:t>
      </w:r>
      <w:r w:rsidR="00CF0796">
        <w:rPr>
          <w:bCs/>
        </w:rPr>
        <w:t>“</w:t>
      </w:r>
      <w:r w:rsidR="00DF36FD">
        <w:rPr>
          <w:bCs/>
        </w:rPr>
        <w:t xml:space="preserve"> </w:t>
      </w:r>
      <w:r w:rsidR="00CF0796">
        <w:rPr>
          <w:bCs/>
        </w:rPr>
        <w:t xml:space="preserve">projekto </w:t>
      </w:r>
      <w:r w:rsidR="00DF36FD">
        <w:rPr>
          <w:bCs/>
        </w:rPr>
        <w:t xml:space="preserve">priėmimui; 2. </w:t>
      </w:r>
      <w:r w:rsidR="00E54B02" w:rsidRPr="00E54B02">
        <w:rPr>
          <w:bCs/>
        </w:rPr>
        <w:t>Kultūros paveldo departamentui prie Kultūros ministerijos rekomenduoti įvertinti du šoninius altorius Kietaviškių bažnyčioje bei Semeliškių bažnyči</w:t>
      </w:r>
      <w:r w:rsidR="00E54B02">
        <w:rPr>
          <w:bCs/>
        </w:rPr>
        <w:t>oje</w:t>
      </w:r>
      <w:r w:rsidR="00E54B02" w:rsidRPr="00E54B02">
        <w:rPr>
          <w:bCs/>
        </w:rPr>
        <w:t xml:space="preserve"> ir spręsti dėl jų įtraukimo į Kultūros vertybių registrą (</w:t>
      </w:r>
      <w:r w:rsidR="00FF33E5">
        <w:rPr>
          <w:bCs/>
        </w:rPr>
        <w:t>parengti Paveldo komisijos</w:t>
      </w:r>
      <w:r w:rsidR="00E54B02" w:rsidRPr="00E54B02">
        <w:rPr>
          <w:bCs/>
        </w:rPr>
        <w:t xml:space="preserve"> raštą).  </w:t>
      </w:r>
    </w:p>
    <w:p w14:paraId="42413AFB" w14:textId="77777777" w:rsidR="00DF36FD" w:rsidRPr="00EB3C05" w:rsidRDefault="00DF36FD" w:rsidP="00DF36FD">
      <w:pPr>
        <w:pStyle w:val="ListParagraph"/>
        <w:spacing w:after="0" w:line="360" w:lineRule="auto"/>
        <w:ind w:left="0" w:firstLine="709"/>
        <w:jc w:val="both"/>
        <w:rPr>
          <w:i/>
          <w:iCs/>
        </w:rPr>
      </w:pPr>
    </w:p>
    <w:p w14:paraId="22AD14BD" w14:textId="7952AE0C" w:rsidR="00BA5821" w:rsidRDefault="000A1EF2" w:rsidP="00801860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t>4</w:t>
      </w:r>
      <w:r w:rsidR="00704DFC" w:rsidRPr="002A3784">
        <w:t>.</w:t>
      </w:r>
      <w:r w:rsidR="00704DFC" w:rsidRPr="00704DFC">
        <w:rPr>
          <w:b/>
          <w:bCs/>
        </w:rPr>
        <w:t xml:space="preserve"> SVARSTYTA.</w:t>
      </w:r>
      <w:r w:rsidR="00704DFC">
        <w:rPr>
          <w:i/>
          <w:iCs/>
        </w:rPr>
        <w:t xml:space="preserve"> </w:t>
      </w:r>
      <w:r w:rsidR="00704DFC" w:rsidRPr="00752DCC">
        <w:rPr>
          <w:rStyle w:val="fontstyle01"/>
        </w:rPr>
        <w:t xml:space="preserve"> </w:t>
      </w:r>
      <w:r w:rsidR="00801860">
        <w:rPr>
          <w:rStyle w:val="fontstyle01"/>
        </w:rPr>
        <w:t>Valstybinės kultūros p</w:t>
      </w:r>
      <w:r w:rsidR="00801860" w:rsidRPr="000D278B">
        <w:rPr>
          <w:rStyle w:val="fontstyle01"/>
        </w:rPr>
        <w:t>aveldo komisijos 2020 metų veiklos ataskaitos projekto</w:t>
      </w:r>
      <w:r w:rsidR="00801860">
        <w:rPr>
          <w:rStyle w:val="fontstyle01"/>
        </w:rPr>
        <w:t xml:space="preserve"> tvirtinimas.</w:t>
      </w:r>
    </w:p>
    <w:p w14:paraId="6DFA8772" w14:textId="428F97BC" w:rsidR="006A25A3" w:rsidRDefault="006A25A3" w:rsidP="002B267C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bookmarkStart w:id="3" w:name="_Hlk65497577"/>
      <w:r>
        <w:rPr>
          <w:rStyle w:val="fontstyle01"/>
        </w:rPr>
        <w:t>Balsavimas dėl</w:t>
      </w:r>
      <w:r w:rsidR="002B267C">
        <w:rPr>
          <w:rStyle w:val="fontstyle01"/>
        </w:rPr>
        <w:t xml:space="preserve"> </w:t>
      </w:r>
      <w:bookmarkStart w:id="4" w:name="_Hlk65496776"/>
      <w:r w:rsidR="002B267C">
        <w:rPr>
          <w:rStyle w:val="fontstyle01"/>
        </w:rPr>
        <w:t xml:space="preserve">Paveldo komisijos </w:t>
      </w:r>
      <w:r w:rsidR="002B267C" w:rsidRPr="002B267C">
        <w:rPr>
          <w:rStyle w:val="fontstyle01"/>
        </w:rPr>
        <w:t>nutarim</w:t>
      </w:r>
      <w:r w:rsidR="002B267C">
        <w:rPr>
          <w:rStyle w:val="fontstyle01"/>
        </w:rPr>
        <w:t>o</w:t>
      </w:r>
      <w:r w:rsidR="002B267C" w:rsidRPr="002B267C">
        <w:rPr>
          <w:rStyle w:val="fontstyle01"/>
        </w:rPr>
        <w:t xml:space="preserve"> </w:t>
      </w:r>
      <w:r w:rsidR="002B267C">
        <w:rPr>
          <w:rStyle w:val="fontstyle01"/>
        </w:rPr>
        <w:t>„D</w:t>
      </w:r>
      <w:r w:rsidR="002B267C" w:rsidRPr="002B267C">
        <w:rPr>
          <w:rStyle w:val="fontstyle01"/>
          <w:rFonts w:hint="eastAsia"/>
        </w:rPr>
        <w:t>ė</w:t>
      </w:r>
      <w:r w:rsidR="002B267C" w:rsidRPr="002B267C">
        <w:rPr>
          <w:rStyle w:val="fontstyle01"/>
        </w:rPr>
        <w:t xml:space="preserve">l </w:t>
      </w:r>
      <w:r w:rsidR="00F43795">
        <w:rPr>
          <w:rStyle w:val="fontstyle01"/>
        </w:rPr>
        <w:t>V</w:t>
      </w:r>
      <w:r w:rsidR="002B267C" w:rsidRPr="002B267C">
        <w:rPr>
          <w:rStyle w:val="fontstyle01"/>
        </w:rPr>
        <w:t>alstybin</w:t>
      </w:r>
      <w:r w:rsidR="002B267C" w:rsidRPr="002B267C">
        <w:rPr>
          <w:rStyle w:val="fontstyle01"/>
          <w:rFonts w:hint="eastAsia"/>
        </w:rPr>
        <w:t>ė</w:t>
      </w:r>
      <w:r w:rsidR="002B267C" w:rsidRPr="002B267C">
        <w:rPr>
          <w:rStyle w:val="fontstyle01"/>
        </w:rPr>
        <w:t>s kult</w:t>
      </w:r>
      <w:r w:rsidR="002B267C" w:rsidRPr="002B267C">
        <w:rPr>
          <w:rStyle w:val="fontstyle01"/>
          <w:rFonts w:hint="eastAsia"/>
        </w:rPr>
        <w:t>ū</w:t>
      </w:r>
      <w:r w:rsidR="002B267C" w:rsidRPr="002B267C">
        <w:rPr>
          <w:rStyle w:val="fontstyle01"/>
        </w:rPr>
        <w:t>ros paveldo komisijos 2020 met</w:t>
      </w:r>
      <w:r w:rsidR="002B267C" w:rsidRPr="002B267C">
        <w:rPr>
          <w:rStyle w:val="fontstyle01"/>
          <w:rFonts w:hint="eastAsia"/>
        </w:rPr>
        <w:t>ų</w:t>
      </w:r>
      <w:r w:rsidR="002B267C">
        <w:rPr>
          <w:rStyle w:val="fontstyle01"/>
        </w:rPr>
        <w:t xml:space="preserve"> </w:t>
      </w:r>
      <w:r w:rsidR="002B267C" w:rsidRPr="002B267C">
        <w:rPr>
          <w:rStyle w:val="fontstyle01"/>
        </w:rPr>
        <w:t>veiklos ataskaitos patvirtinimo</w:t>
      </w:r>
      <w:r w:rsidR="002B267C">
        <w:rPr>
          <w:rStyle w:val="fontstyle01"/>
        </w:rPr>
        <w:t xml:space="preserve">“ projekto </w:t>
      </w:r>
      <w:bookmarkEnd w:id="3"/>
      <w:r w:rsidR="002B267C">
        <w:rPr>
          <w:rStyle w:val="fontstyle01"/>
        </w:rPr>
        <w:t>su redakcinėmis pastabomis priėmimo</w:t>
      </w:r>
      <w:bookmarkEnd w:id="4"/>
      <w:r w:rsidR="002B267C">
        <w:rPr>
          <w:rStyle w:val="fontstyle01"/>
        </w:rPr>
        <w:t>:</w:t>
      </w:r>
    </w:p>
    <w:p w14:paraId="198E3933" w14:textId="6441DE10" w:rsidR="002B267C" w:rsidRDefault="002B267C" w:rsidP="002B267C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Už – 12</w:t>
      </w:r>
    </w:p>
    <w:p w14:paraId="4DF100C6" w14:textId="31DE9C81" w:rsidR="002B267C" w:rsidRDefault="002B267C" w:rsidP="002B267C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Prieš – nėra</w:t>
      </w:r>
    </w:p>
    <w:p w14:paraId="4426DC20" w14:textId="2F3FFC73" w:rsidR="002B267C" w:rsidRDefault="002B267C" w:rsidP="002B267C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Susilaikė – nėra. </w:t>
      </w:r>
    </w:p>
    <w:p w14:paraId="1E62AAD0" w14:textId="787A32F5" w:rsidR="002B267C" w:rsidRPr="002B267C" w:rsidRDefault="002B267C" w:rsidP="002B267C">
      <w:pPr>
        <w:pStyle w:val="ListParagraph"/>
        <w:spacing w:after="0" w:line="360" w:lineRule="auto"/>
        <w:ind w:left="0" w:firstLine="709"/>
        <w:jc w:val="both"/>
        <w:rPr>
          <w:rStyle w:val="fontstyle01"/>
          <w:i/>
          <w:iCs/>
        </w:rPr>
      </w:pPr>
      <w:r w:rsidRPr="002B267C">
        <w:rPr>
          <w:rStyle w:val="fontstyle01"/>
          <w:b/>
          <w:bCs/>
        </w:rPr>
        <w:t>NUTARTA:</w:t>
      </w:r>
      <w:r>
        <w:rPr>
          <w:rStyle w:val="fontstyle01"/>
        </w:rPr>
        <w:t xml:space="preserve"> 1. pritarti Paveldo komisijos </w:t>
      </w:r>
      <w:r w:rsidRPr="002B267C">
        <w:rPr>
          <w:rStyle w:val="fontstyle01"/>
        </w:rPr>
        <w:t>nutarim</w:t>
      </w:r>
      <w:r>
        <w:rPr>
          <w:rStyle w:val="fontstyle01"/>
        </w:rPr>
        <w:t>o</w:t>
      </w:r>
      <w:r w:rsidRPr="002B267C">
        <w:rPr>
          <w:rStyle w:val="fontstyle01"/>
        </w:rPr>
        <w:t xml:space="preserve"> </w:t>
      </w:r>
      <w:r>
        <w:rPr>
          <w:rStyle w:val="fontstyle01"/>
        </w:rPr>
        <w:t>„D</w:t>
      </w:r>
      <w:r w:rsidRPr="002B267C">
        <w:rPr>
          <w:rStyle w:val="fontstyle01"/>
          <w:rFonts w:hint="eastAsia"/>
        </w:rPr>
        <w:t>ė</w:t>
      </w:r>
      <w:r w:rsidRPr="002B267C">
        <w:rPr>
          <w:rStyle w:val="fontstyle01"/>
        </w:rPr>
        <w:t xml:space="preserve">l </w:t>
      </w:r>
      <w:r w:rsidR="00F43795">
        <w:rPr>
          <w:rStyle w:val="fontstyle01"/>
        </w:rPr>
        <w:t>V</w:t>
      </w:r>
      <w:r w:rsidRPr="002B267C">
        <w:rPr>
          <w:rStyle w:val="fontstyle01"/>
        </w:rPr>
        <w:t>alstybin</w:t>
      </w:r>
      <w:r w:rsidRPr="002B267C">
        <w:rPr>
          <w:rStyle w:val="fontstyle01"/>
          <w:rFonts w:hint="eastAsia"/>
        </w:rPr>
        <w:t>ė</w:t>
      </w:r>
      <w:r w:rsidRPr="002B267C">
        <w:rPr>
          <w:rStyle w:val="fontstyle01"/>
        </w:rPr>
        <w:t>s kult</w:t>
      </w:r>
      <w:r w:rsidRPr="002B267C">
        <w:rPr>
          <w:rStyle w:val="fontstyle01"/>
          <w:rFonts w:hint="eastAsia"/>
        </w:rPr>
        <w:t>ū</w:t>
      </w:r>
      <w:r w:rsidRPr="002B267C">
        <w:rPr>
          <w:rStyle w:val="fontstyle01"/>
        </w:rPr>
        <w:t>ros paveldo komisijos 2020 met</w:t>
      </w:r>
      <w:r w:rsidRPr="002B267C">
        <w:rPr>
          <w:rStyle w:val="fontstyle01"/>
          <w:rFonts w:hint="eastAsia"/>
        </w:rPr>
        <w:t>ų</w:t>
      </w:r>
      <w:r>
        <w:rPr>
          <w:rStyle w:val="fontstyle01"/>
        </w:rPr>
        <w:t xml:space="preserve"> </w:t>
      </w:r>
      <w:r w:rsidRPr="002B267C">
        <w:rPr>
          <w:rStyle w:val="fontstyle01"/>
        </w:rPr>
        <w:t>veiklos ataskaitos patvirtinimo</w:t>
      </w:r>
      <w:r>
        <w:rPr>
          <w:rStyle w:val="fontstyle01"/>
        </w:rPr>
        <w:t>“ projekt</w:t>
      </w:r>
      <w:r w:rsidR="00A52B17">
        <w:rPr>
          <w:rStyle w:val="fontstyle01"/>
        </w:rPr>
        <w:t>ui</w:t>
      </w:r>
      <w:r>
        <w:rPr>
          <w:rStyle w:val="fontstyle01"/>
        </w:rPr>
        <w:t xml:space="preserve"> su redakcinėmis pastabomis priėmimui; 2. P</w:t>
      </w:r>
      <w:r w:rsidRPr="000D278B">
        <w:rPr>
          <w:rStyle w:val="fontstyle01"/>
        </w:rPr>
        <w:t>aveldo komisijos 2020 metų veiklos ataskait</w:t>
      </w:r>
      <w:r>
        <w:rPr>
          <w:rStyle w:val="fontstyle01"/>
        </w:rPr>
        <w:t xml:space="preserve">ą papildyti skiltimi </w:t>
      </w:r>
      <w:r w:rsidRPr="002B267C">
        <w:rPr>
          <w:rStyle w:val="fontstyle01"/>
          <w:i/>
          <w:iCs/>
        </w:rPr>
        <w:t xml:space="preserve">Strateginių tikslų įgyvendinimas 2020 m. </w:t>
      </w:r>
    </w:p>
    <w:p w14:paraId="44C48A63" w14:textId="4A3FB245" w:rsidR="002B267C" w:rsidRDefault="002B267C" w:rsidP="002B267C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</w:p>
    <w:p w14:paraId="6D23CD45" w14:textId="02D5DA37" w:rsidR="00E73CD7" w:rsidRDefault="002B267C" w:rsidP="00E73CD7">
      <w:pPr>
        <w:pStyle w:val="ListParagraph"/>
        <w:tabs>
          <w:tab w:val="left" w:pos="171"/>
          <w:tab w:val="left" w:pos="507"/>
        </w:tabs>
        <w:spacing w:line="360" w:lineRule="auto"/>
        <w:ind w:left="0"/>
        <w:jc w:val="both"/>
        <w:rPr>
          <w:rStyle w:val="fontstyle01"/>
        </w:rPr>
      </w:pPr>
      <w:r>
        <w:rPr>
          <w:rStyle w:val="fontstyle01"/>
        </w:rPr>
        <w:t xml:space="preserve"> </w:t>
      </w:r>
      <w:r w:rsidR="00801860">
        <w:rPr>
          <w:i/>
          <w:iCs/>
        </w:rPr>
        <w:tab/>
      </w:r>
      <w:r w:rsidR="00801860">
        <w:rPr>
          <w:i/>
          <w:iCs/>
        </w:rPr>
        <w:tab/>
      </w:r>
      <w:r w:rsidR="00EE5E49">
        <w:rPr>
          <w:i/>
          <w:iCs/>
        </w:rPr>
        <w:tab/>
      </w:r>
      <w:r w:rsidR="000A1EF2">
        <w:t>5</w:t>
      </w:r>
      <w:r w:rsidR="00801860" w:rsidRPr="002A3784">
        <w:t>.</w:t>
      </w:r>
      <w:r w:rsidR="00801860" w:rsidRPr="00704DFC">
        <w:rPr>
          <w:b/>
          <w:bCs/>
        </w:rPr>
        <w:t xml:space="preserve"> SVARSTYTA.</w:t>
      </w:r>
      <w:r w:rsidR="00801860">
        <w:rPr>
          <w:i/>
          <w:iCs/>
        </w:rPr>
        <w:t xml:space="preserve"> </w:t>
      </w:r>
      <w:r w:rsidR="00801860">
        <w:rPr>
          <w:rStyle w:val="fontstyle01"/>
        </w:rPr>
        <w:t xml:space="preserve">Valstybinės kultūros paveldo komisijos 2021 metų veiklos plano projekto tvirtinimas. </w:t>
      </w:r>
    </w:p>
    <w:p w14:paraId="67C955DB" w14:textId="30336553" w:rsidR="007818D6" w:rsidRDefault="00E73CD7" w:rsidP="00E73CD7">
      <w:pPr>
        <w:pStyle w:val="ListParagraph"/>
        <w:tabs>
          <w:tab w:val="left" w:pos="171"/>
          <w:tab w:val="left" w:pos="507"/>
        </w:tabs>
        <w:spacing w:line="360" w:lineRule="auto"/>
        <w:ind w:left="0"/>
        <w:jc w:val="both"/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 w:rsidR="00EE5E49">
        <w:rPr>
          <w:rStyle w:val="fontstyle01"/>
        </w:rPr>
        <w:tab/>
      </w:r>
      <w:r>
        <w:rPr>
          <w:rStyle w:val="fontstyle01"/>
        </w:rPr>
        <w:t xml:space="preserve">Balsavimas dėl </w:t>
      </w:r>
      <w:bookmarkStart w:id="5" w:name="_Hlk65498781"/>
      <w:r>
        <w:rPr>
          <w:rStyle w:val="fontstyle01"/>
        </w:rPr>
        <w:t xml:space="preserve">Paveldo komisijos </w:t>
      </w:r>
      <w:r w:rsidRPr="002B267C">
        <w:rPr>
          <w:rStyle w:val="fontstyle01"/>
        </w:rPr>
        <w:t>nutarim</w:t>
      </w:r>
      <w:r>
        <w:rPr>
          <w:rStyle w:val="fontstyle01"/>
        </w:rPr>
        <w:t>o</w:t>
      </w:r>
      <w:r w:rsidRPr="002B267C">
        <w:rPr>
          <w:rStyle w:val="fontstyle01"/>
        </w:rPr>
        <w:t xml:space="preserve"> </w:t>
      </w:r>
      <w:r>
        <w:rPr>
          <w:rStyle w:val="fontstyle01"/>
        </w:rPr>
        <w:t>„D</w:t>
      </w:r>
      <w:r w:rsidRPr="00E73CD7">
        <w:rPr>
          <w:rStyle w:val="fontstyle01"/>
          <w:rFonts w:hint="eastAsia"/>
        </w:rPr>
        <w:t>ė</w:t>
      </w:r>
      <w:r w:rsidRPr="00E73CD7">
        <w:rPr>
          <w:rStyle w:val="fontstyle01"/>
        </w:rPr>
        <w:t xml:space="preserve">l </w:t>
      </w:r>
      <w:r w:rsidR="00F43795">
        <w:rPr>
          <w:rStyle w:val="fontstyle01"/>
        </w:rPr>
        <w:t>V</w:t>
      </w:r>
      <w:r w:rsidRPr="00E73CD7">
        <w:rPr>
          <w:rStyle w:val="fontstyle01"/>
        </w:rPr>
        <w:t>alstybin</w:t>
      </w:r>
      <w:r w:rsidRPr="00E73CD7">
        <w:rPr>
          <w:rStyle w:val="fontstyle01"/>
          <w:rFonts w:hint="eastAsia"/>
        </w:rPr>
        <w:t>ė</w:t>
      </w:r>
      <w:r w:rsidRPr="00E73CD7">
        <w:rPr>
          <w:rStyle w:val="fontstyle01"/>
        </w:rPr>
        <w:t>s kult</w:t>
      </w:r>
      <w:r w:rsidRPr="00E73CD7">
        <w:rPr>
          <w:rStyle w:val="fontstyle01"/>
          <w:rFonts w:hint="eastAsia"/>
        </w:rPr>
        <w:t>ū</w:t>
      </w:r>
      <w:r w:rsidRPr="00E73CD7">
        <w:rPr>
          <w:rStyle w:val="fontstyle01"/>
        </w:rPr>
        <w:t xml:space="preserve">ros paveldo komisijos </w:t>
      </w:r>
      <w:r w:rsidR="00F43795">
        <w:rPr>
          <w:rStyle w:val="fontstyle01"/>
        </w:rPr>
        <w:t xml:space="preserve">2021 </w:t>
      </w:r>
      <w:r w:rsidRPr="00E73CD7">
        <w:rPr>
          <w:rStyle w:val="fontstyle01"/>
        </w:rPr>
        <w:t>met</w:t>
      </w:r>
      <w:r w:rsidRPr="00E73CD7">
        <w:rPr>
          <w:rStyle w:val="fontstyle01"/>
          <w:rFonts w:hint="eastAsia"/>
        </w:rPr>
        <w:t>ų</w:t>
      </w:r>
      <w:r w:rsidRPr="00E73CD7">
        <w:rPr>
          <w:rStyle w:val="fontstyle01"/>
        </w:rPr>
        <w:t xml:space="preserve"> veiklos plano patvirtinimo</w:t>
      </w:r>
      <w:r>
        <w:rPr>
          <w:rStyle w:val="fontstyle01"/>
        </w:rPr>
        <w:t xml:space="preserve">“ </w:t>
      </w:r>
      <w:r w:rsidR="00F43795">
        <w:rPr>
          <w:rStyle w:val="fontstyle01"/>
        </w:rPr>
        <w:t xml:space="preserve">projekto </w:t>
      </w:r>
      <w:r w:rsidR="007818D6">
        <w:rPr>
          <w:rStyle w:val="fontstyle01"/>
        </w:rPr>
        <w:t>tvirtinimo</w:t>
      </w:r>
      <w:bookmarkEnd w:id="5"/>
      <w:r w:rsidR="007818D6">
        <w:rPr>
          <w:rStyle w:val="fontstyle01"/>
        </w:rPr>
        <w:t xml:space="preserve">: </w:t>
      </w:r>
    </w:p>
    <w:p w14:paraId="31F647EA" w14:textId="3EC2DB86" w:rsidR="007818D6" w:rsidRDefault="007818D6" w:rsidP="00E73CD7">
      <w:pPr>
        <w:pStyle w:val="ListParagraph"/>
        <w:tabs>
          <w:tab w:val="left" w:pos="171"/>
          <w:tab w:val="left" w:pos="507"/>
        </w:tabs>
        <w:spacing w:line="360" w:lineRule="auto"/>
        <w:ind w:left="0"/>
        <w:jc w:val="both"/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 w:rsidR="00EE5E49">
        <w:rPr>
          <w:rStyle w:val="fontstyle01"/>
        </w:rPr>
        <w:tab/>
      </w:r>
      <w:r>
        <w:rPr>
          <w:rStyle w:val="fontstyle01"/>
        </w:rPr>
        <w:t>Už – 12</w:t>
      </w:r>
    </w:p>
    <w:p w14:paraId="65358EE1" w14:textId="546C6A43" w:rsidR="007818D6" w:rsidRDefault="007818D6" w:rsidP="00E73CD7">
      <w:pPr>
        <w:pStyle w:val="ListParagraph"/>
        <w:tabs>
          <w:tab w:val="left" w:pos="171"/>
          <w:tab w:val="left" w:pos="507"/>
        </w:tabs>
        <w:spacing w:line="360" w:lineRule="auto"/>
        <w:ind w:left="0"/>
        <w:jc w:val="both"/>
        <w:rPr>
          <w:rStyle w:val="fontstyle01"/>
        </w:rPr>
      </w:pPr>
      <w:r>
        <w:rPr>
          <w:rStyle w:val="fontstyle01"/>
        </w:rPr>
        <w:lastRenderedPageBreak/>
        <w:tab/>
      </w:r>
      <w:r>
        <w:rPr>
          <w:rStyle w:val="fontstyle01"/>
        </w:rPr>
        <w:tab/>
      </w:r>
      <w:r w:rsidR="00EE5E49">
        <w:rPr>
          <w:rStyle w:val="fontstyle01"/>
        </w:rPr>
        <w:tab/>
      </w:r>
      <w:r>
        <w:rPr>
          <w:rStyle w:val="fontstyle01"/>
        </w:rPr>
        <w:t xml:space="preserve">Prieš – nėra </w:t>
      </w:r>
    </w:p>
    <w:p w14:paraId="1B846B46" w14:textId="5E356A39" w:rsidR="00E73CD7" w:rsidRDefault="007818D6" w:rsidP="00E73CD7">
      <w:pPr>
        <w:pStyle w:val="ListParagraph"/>
        <w:tabs>
          <w:tab w:val="left" w:pos="171"/>
          <w:tab w:val="left" w:pos="507"/>
        </w:tabs>
        <w:spacing w:line="360" w:lineRule="auto"/>
        <w:ind w:left="0"/>
        <w:jc w:val="both"/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 w:rsidR="00EE5E49">
        <w:rPr>
          <w:rStyle w:val="fontstyle01"/>
        </w:rPr>
        <w:tab/>
      </w:r>
      <w:r>
        <w:rPr>
          <w:rStyle w:val="fontstyle01"/>
        </w:rPr>
        <w:t xml:space="preserve">Susilaikė – nėra </w:t>
      </w:r>
    </w:p>
    <w:p w14:paraId="0BB661C6" w14:textId="7BDD7003" w:rsidR="00801860" w:rsidRDefault="007818D6" w:rsidP="007818D6">
      <w:pPr>
        <w:pStyle w:val="ListParagraph"/>
        <w:tabs>
          <w:tab w:val="left" w:pos="171"/>
          <w:tab w:val="left" w:pos="507"/>
        </w:tabs>
        <w:spacing w:line="360" w:lineRule="auto"/>
        <w:ind w:left="0"/>
        <w:jc w:val="both"/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 w:rsidR="00EE5E49">
        <w:rPr>
          <w:rStyle w:val="fontstyle01"/>
        </w:rPr>
        <w:tab/>
      </w:r>
      <w:r w:rsidRPr="007818D6">
        <w:rPr>
          <w:rStyle w:val="fontstyle01"/>
          <w:b/>
          <w:bCs/>
        </w:rPr>
        <w:t>NUTARTA</w:t>
      </w:r>
      <w:r w:rsidRPr="007818D6">
        <w:rPr>
          <w:rStyle w:val="fontstyle01"/>
        </w:rPr>
        <w:t>: 1.</w:t>
      </w:r>
      <w:r>
        <w:rPr>
          <w:rStyle w:val="fontstyle01"/>
          <w:b/>
          <w:bCs/>
        </w:rPr>
        <w:t xml:space="preserve"> </w:t>
      </w:r>
      <w:r w:rsidRPr="007818D6">
        <w:rPr>
          <w:rStyle w:val="fontstyle01"/>
        </w:rPr>
        <w:t xml:space="preserve">pritarti </w:t>
      </w:r>
      <w:r>
        <w:rPr>
          <w:rStyle w:val="fontstyle01"/>
        </w:rPr>
        <w:t xml:space="preserve">Paveldo komisijos </w:t>
      </w:r>
      <w:r w:rsidRPr="002B267C">
        <w:rPr>
          <w:rStyle w:val="fontstyle01"/>
        </w:rPr>
        <w:t>nutarim</w:t>
      </w:r>
      <w:r>
        <w:rPr>
          <w:rStyle w:val="fontstyle01"/>
        </w:rPr>
        <w:t>o</w:t>
      </w:r>
      <w:r w:rsidRPr="002B267C">
        <w:rPr>
          <w:rStyle w:val="fontstyle01"/>
        </w:rPr>
        <w:t xml:space="preserve"> </w:t>
      </w:r>
      <w:r>
        <w:rPr>
          <w:rStyle w:val="fontstyle01"/>
        </w:rPr>
        <w:t>„D</w:t>
      </w:r>
      <w:r w:rsidRPr="00E73CD7">
        <w:rPr>
          <w:rStyle w:val="fontstyle01"/>
          <w:rFonts w:hint="eastAsia"/>
        </w:rPr>
        <w:t>ė</w:t>
      </w:r>
      <w:r w:rsidRPr="00E73CD7">
        <w:rPr>
          <w:rStyle w:val="fontstyle01"/>
        </w:rPr>
        <w:t xml:space="preserve">l </w:t>
      </w:r>
      <w:r>
        <w:rPr>
          <w:rStyle w:val="fontstyle01"/>
        </w:rPr>
        <w:t>V</w:t>
      </w:r>
      <w:r w:rsidRPr="00E73CD7">
        <w:rPr>
          <w:rStyle w:val="fontstyle01"/>
        </w:rPr>
        <w:t>alstybin</w:t>
      </w:r>
      <w:r w:rsidRPr="00E73CD7">
        <w:rPr>
          <w:rStyle w:val="fontstyle01"/>
          <w:rFonts w:hint="eastAsia"/>
        </w:rPr>
        <w:t>ė</w:t>
      </w:r>
      <w:r w:rsidRPr="00E73CD7">
        <w:rPr>
          <w:rStyle w:val="fontstyle01"/>
        </w:rPr>
        <w:t>s kult</w:t>
      </w:r>
      <w:r w:rsidRPr="00E73CD7">
        <w:rPr>
          <w:rStyle w:val="fontstyle01"/>
          <w:rFonts w:hint="eastAsia"/>
        </w:rPr>
        <w:t>ū</w:t>
      </w:r>
      <w:r w:rsidRPr="00E73CD7">
        <w:rPr>
          <w:rStyle w:val="fontstyle01"/>
        </w:rPr>
        <w:t xml:space="preserve">ros paveldo komisijos </w:t>
      </w:r>
      <w:r>
        <w:rPr>
          <w:rStyle w:val="fontstyle01"/>
        </w:rPr>
        <w:t xml:space="preserve">2021 </w:t>
      </w:r>
      <w:r w:rsidRPr="00E73CD7">
        <w:rPr>
          <w:rStyle w:val="fontstyle01"/>
        </w:rPr>
        <w:t>met</w:t>
      </w:r>
      <w:r w:rsidRPr="00E73CD7">
        <w:rPr>
          <w:rStyle w:val="fontstyle01"/>
          <w:rFonts w:hint="eastAsia"/>
        </w:rPr>
        <w:t>ų</w:t>
      </w:r>
      <w:r w:rsidRPr="00E73CD7">
        <w:rPr>
          <w:rStyle w:val="fontstyle01"/>
        </w:rPr>
        <w:t xml:space="preserve"> veiklos plano patvirtinimo</w:t>
      </w:r>
      <w:r>
        <w:rPr>
          <w:rStyle w:val="fontstyle01"/>
        </w:rPr>
        <w:t>“ projekto tvirtinimui; 2. P</w:t>
      </w:r>
      <w:r w:rsidRPr="00E73CD7">
        <w:rPr>
          <w:rStyle w:val="fontstyle01"/>
        </w:rPr>
        <w:t xml:space="preserve">aveldo komisijos </w:t>
      </w:r>
      <w:r>
        <w:rPr>
          <w:rStyle w:val="fontstyle01"/>
        </w:rPr>
        <w:t xml:space="preserve">2021 </w:t>
      </w:r>
      <w:r w:rsidRPr="00E73CD7">
        <w:rPr>
          <w:rStyle w:val="fontstyle01"/>
        </w:rPr>
        <w:t>met</w:t>
      </w:r>
      <w:r w:rsidRPr="00E73CD7">
        <w:rPr>
          <w:rStyle w:val="fontstyle01"/>
          <w:rFonts w:hint="eastAsia"/>
        </w:rPr>
        <w:t>ų</w:t>
      </w:r>
      <w:r w:rsidRPr="00E73CD7">
        <w:rPr>
          <w:rStyle w:val="fontstyle01"/>
        </w:rPr>
        <w:t xml:space="preserve"> veiklos plano</w:t>
      </w:r>
      <w:r>
        <w:rPr>
          <w:rStyle w:val="fontstyle01"/>
        </w:rPr>
        <w:t xml:space="preserve"> preambulėje nurodyti </w:t>
      </w:r>
      <w:r w:rsidR="00F7355F">
        <w:rPr>
          <w:rStyle w:val="fontstyle01"/>
        </w:rPr>
        <w:t>dabartinės Paveldo komisijos kadencijos</w:t>
      </w:r>
      <w:r>
        <w:rPr>
          <w:rStyle w:val="fontstyle01"/>
        </w:rPr>
        <w:t xml:space="preserve"> strateginį tikslą – paveldo apsaugą reglamentuojančių teisės aktų peržiūrą ir keitimų inicijavimą; 3. </w:t>
      </w:r>
      <w:r w:rsidR="006B6D6A">
        <w:rPr>
          <w:rStyle w:val="fontstyle01"/>
        </w:rPr>
        <w:t xml:space="preserve">Paveldo komisijos nariams nuomonę ir siūlymus dėl galimų renginių 2021 m. pateikti elektroniniu paštu. </w:t>
      </w:r>
    </w:p>
    <w:p w14:paraId="76658AD2" w14:textId="77777777" w:rsidR="007818D6" w:rsidRPr="007818D6" w:rsidRDefault="007818D6" w:rsidP="007818D6">
      <w:pPr>
        <w:pStyle w:val="ListParagraph"/>
        <w:tabs>
          <w:tab w:val="left" w:pos="171"/>
          <w:tab w:val="left" w:pos="507"/>
        </w:tabs>
        <w:spacing w:line="360" w:lineRule="auto"/>
        <w:ind w:left="0"/>
        <w:jc w:val="both"/>
        <w:rPr>
          <w:rStyle w:val="fontstyle01"/>
          <w:b/>
          <w:bCs/>
        </w:rPr>
      </w:pPr>
    </w:p>
    <w:p w14:paraId="272C2BFE" w14:textId="1166809A" w:rsidR="00801860" w:rsidRPr="00801860" w:rsidRDefault="00801860" w:rsidP="00801860">
      <w:pPr>
        <w:pStyle w:val="ListParagraph"/>
        <w:tabs>
          <w:tab w:val="left" w:pos="171"/>
          <w:tab w:val="left" w:pos="507"/>
        </w:tabs>
        <w:spacing w:line="360" w:lineRule="auto"/>
        <w:ind w:left="0"/>
        <w:jc w:val="both"/>
        <w:rPr>
          <w:rStyle w:val="fontstyle01"/>
          <w:rFonts w:ascii="Times New Roman" w:hAnsi="Times New Roman"/>
          <w:color w:val="auto"/>
        </w:rPr>
      </w:pPr>
      <w:r>
        <w:rPr>
          <w:i/>
          <w:iCs/>
        </w:rPr>
        <w:tab/>
      </w:r>
      <w:r>
        <w:rPr>
          <w:i/>
          <w:iCs/>
        </w:rPr>
        <w:tab/>
      </w:r>
      <w:r w:rsidR="00933698">
        <w:rPr>
          <w:i/>
          <w:iCs/>
        </w:rPr>
        <w:tab/>
      </w:r>
      <w:r w:rsidR="000A1EF2">
        <w:t>6</w:t>
      </w:r>
      <w:r w:rsidRPr="002A3784">
        <w:t>.</w:t>
      </w:r>
      <w:r w:rsidRPr="00704DFC">
        <w:rPr>
          <w:b/>
          <w:bCs/>
        </w:rPr>
        <w:t xml:space="preserve"> SVARSTYTA.</w:t>
      </w:r>
      <w:r>
        <w:rPr>
          <w:i/>
          <w:iCs/>
        </w:rPr>
        <w:t xml:space="preserve"> </w:t>
      </w:r>
      <w:r w:rsidRPr="00734141">
        <w:t>Valstybinės kultūros paveldo komisijos tarnybinės etikos kodekso projekt</w:t>
      </w:r>
      <w:r>
        <w:t xml:space="preserve">as. </w:t>
      </w:r>
    </w:p>
    <w:p w14:paraId="42052723" w14:textId="7992102C" w:rsidR="00093F1D" w:rsidRDefault="006B6D6A" w:rsidP="00093F1D">
      <w:pPr>
        <w:pStyle w:val="ListParagraph"/>
        <w:tabs>
          <w:tab w:val="left" w:pos="171"/>
          <w:tab w:val="left" w:pos="507"/>
        </w:tabs>
        <w:spacing w:line="360" w:lineRule="auto"/>
        <w:ind w:left="0"/>
        <w:jc w:val="both"/>
        <w:rPr>
          <w:rStyle w:val="fontstyle01"/>
        </w:rPr>
      </w:pPr>
      <w:r>
        <w:rPr>
          <w:rStyle w:val="fontstyle01"/>
          <w:b/>
          <w:bCs/>
        </w:rPr>
        <w:tab/>
      </w:r>
      <w:r>
        <w:rPr>
          <w:rStyle w:val="fontstyle01"/>
          <w:b/>
          <w:bCs/>
        </w:rPr>
        <w:tab/>
      </w:r>
      <w:r w:rsidR="00EE5E49">
        <w:rPr>
          <w:rStyle w:val="fontstyle01"/>
          <w:b/>
          <w:bCs/>
        </w:rPr>
        <w:tab/>
      </w:r>
      <w:r w:rsidR="00801860" w:rsidRPr="00AC7611">
        <w:rPr>
          <w:rStyle w:val="fontstyle01"/>
          <w:b/>
          <w:bCs/>
        </w:rPr>
        <w:t>NUTARTA</w:t>
      </w:r>
      <w:r w:rsidRPr="006B6D6A">
        <w:rPr>
          <w:rStyle w:val="fontstyle01"/>
        </w:rPr>
        <w:t xml:space="preserve">: 1. </w:t>
      </w:r>
      <w:r w:rsidRPr="00734141">
        <w:t>Valstybinės kultūros paveldo komisijos tarnybinės etikos kodekso projekt</w:t>
      </w:r>
      <w:r>
        <w:t xml:space="preserve">o svarstymą atidėti kitam Paveldo komisijos posėdžiui; 2. </w:t>
      </w:r>
      <w:r>
        <w:rPr>
          <w:rStyle w:val="fontstyle01"/>
        </w:rPr>
        <w:t>Paveldo komisijo</w:t>
      </w:r>
      <w:r w:rsidR="00A52B17">
        <w:rPr>
          <w:rStyle w:val="fontstyle01"/>
        </w:rPr>
        <w:t>s nariams</w:t>
      </w:r>
      <w:r>
        <w:rPr>
          <w:rStyle w:val="fontstyle01"/>
        </w:rPr>
        <w:t xml:space="preserve"> pastabas ir siūlymus </w:t>
      </w:r>
      <w:r w:rsidRPr="00734141">
        <w:t>Valstybinės kultūros paveldo komisijos tarnybinės etikos kodekso projekt</w:t>
      </w:r>
      <w:r>
        <w:t xml:space="preserve">ui </w:t>
      </w:r>
      <w:r>
        <w:rPr>
          <w:rStyle w:val="fontstyle01"/>
        </w:rPr>
        <w:t xml:space="preserve">pateikti elektroniniu paštu. </w:t>
      </w:r>
    </w:p>
    <w:p w14:paraId="73835BD2" w14:textId="77777777" w:rsidR="00933698" w:rsidRDefault="00933698" w:rsidP="00093F1D">
      <w:pPr>
        <w:pStyle w:val="ListParagraph"/>
        <w:tabs>
          <w:tab w:val="left" w:pos="171"/>
          <w:tab w:val="left" w:pos="507"/>
        </w:tabs>
        <w:spacing w:line="360" w:lineRule="auto"/>
        <w:ind w:left="0"/>
        <w:jc w:val="both"/>
        <w:rPr>
          <w:rStyle w:val="fontstyle01"/>
        </w:rPr>
      </w:pPr>
    </w:p>
    <w:p w14:paraId="1D1F4ECD" w14:textId="53531683" w:rsidR="00A52B17" w:rsidRDefault="00093F1D" w:rsidP="00A52B17">
      <w:pPr>
        <w:pStyle w:val="ListParagraph"/>
        <w:tabs>
          <w:tab w:val="left" w:pos="171"/>
          <w:tab w:val="left" w:pos="567"/>
          <w:tab w:val="left" w:pos="709"/>
          <w:tab w:val="left" w:pos="851"/>
        </w:tabs>
        <w:spacing w:after="0" w:line="360" w:lineRule="auto"/>
        <w:ind w:left="0"/>
        <w:jc w:val="both"/>
        <w:rPr>
          <w:rStyle w:val="fontstyle01"/>
        </w:rPr>
      </w:pPr>
      <w:r>
        <w:rPr>
          <w:bCs/>
          <w:i/>
          <w:iCs/>
        </w:rPr>
        <w:tab/>
      </w:r>
      <w:r w:rsidR="00C412C0">
        <w:rPr>
          <w:bCs/>
          <w:i/>
          <w:iCs/>
        </w:rPr>
        <w:t xml:space="preserve">    </w:t>
      </w:r>
      <w:r w:rsidR="00EE5E49">
        <w:rPr>
          <w:bCs/>
          <w:i/>
          <w:iCs/>
        </w:rPr>
        <w:tab/>
      </w:r>
      <w:r w:rsidR="00EE5E49">
        <w:rPr>
          <w:bCs/>
          <w:i/>
          <w:iCs/>
        </w:rPr>
        <w:tab/>
      </w:r>
      <w:r w:rsidR="000A1EF2">
        <w:rPr>
          <w:bCs/>
        </w:rPr>
        <w:t>7</w:t>
      </w:r>
      <w:r w:rsidR="00F9442A" w:rsidRPr="00093F1D">
        <w:rPr>
          <w:bCs/>
        </w:rPr>
        <w:t>.</w:t>
      </w:r>
      <w:r w:rsidR="00F9442A">
        <w:rPr>
          <w:rStyle w:val="fontstyle01"/>
        </w:rPr>
        <w:t xml:space="preserve"> Kiti klausimai.</w:t>
      </w:r>
    </w:p>
    <w:p w14:paraId="69BC9C74" w14:textId="67891B14" w:rsidR="002022DA" w:rsidRPr="00A52B17" w:rsidRDefault="00A52B17" w:rsidP="00A52B17">
      <w:pPr>
        <w:pStyle w:val="ListParagraph"/>
        <w:tabs>
          <w:tab w:val="left" w:pos="171"/>
          <w:tab w:val="left" w:pos="567"/>
          <w:tab w:val="left" w:pos="709"/>
          <w:tab w:val="left" w:pos="851"/>
        </w:tabs>
        <w:spacing w:after="0" w:line="360" w:lineRule="auto"/>
        <w:ind w:left="0"/>
        <w:jc w:val="both"/>
        <w:rPr>
          <w:rFonts w:ascii="LiberationSerif" w:hAnsi="LiberationSerif"/>
          <w:color w:val="000000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="000A1EF2">
        <w:rPr>
          <w:rStyle w:val="fontstyle01"/>
        </w:rPr>
        <w:t>7</w:t>
      </w:r>
      <w:r w:rsidR="002022DA">
        <w:rPr>
          <w:rStyle w:val="fontstyle01"/>
        </w:rPr>
        <w:t xml:space="preserve">.1. </w:t>
      </w:r>
      <w:r w:rsidR="00801860" w:rsidRPr="00801860">
        <w:t>Trakų senamiesčio apsaugos užtikrinim</w:t>
      </w:r>
      <w:r w:rsidR="00801860">
        <w:t>as.</w:t>
      </w:r>
    </w:p>
    <w:p w14:paraId="3154F972" w14:textId="29E4C032" w:rsidR="004C5E30" w:rsidRDefault="00093F1D" w:rsidP="00093F1D">
      <w:pPr>
        <w:tabs>
          <w:tab w:val="left" w:pos="0"/>
        </w:tabs>
        <w:suppressAutoHyphens w:val="0"/>
        <w:spacing w:after="0" w:line="360" w:lineRule="auto"/>
        <w:ind w:hanging="142"/>
        <w:contextualSpacing/>
        <w:jc w:val="both"/>
        <w:rPr>
          <w:rStyle w:val="fontstyle01"/>
        </w:rPr>
      </w:pPr>
      <w:r>
        <w:rPr>
          <w:rStyle w:val="fontstyle01"/>
          <w:b/>
          <w:bCs/>
        </w:rPr>
        <w:tab/>
        <w:t xml:space="preserve">       </w:t>
      </w:r>
      <w:r w:rsidR="00EE5E49">
        <w:rPr>
          <w:rStyle w:val="fontstyle01"/>
          <w:b/>
          <w:bCs/>
        </w:rPr>
        <w:tab/>
      </w:r>
      <w:r w:rsidR="006B6D6A" w:rsidRPr="00004DD0">
        <w:rPr>
          <w:rStyle w:val="fontstyle01"/>
          <w:b/>
          <w:bCs/>
        </w:rPr>
        <w:t>NUTARTA</w:t>
      </w:r>
      <w:r w:rsidR="006B6D6A">
        <w:rPr>
          <w:rStyle w:val="fontstyle01"/>
        </w:rPr>
        <w:t xml:space="preserve">: 1. </w:t>
      </w:r>
      <w:r>
        <w:rPr>
          <w:rStyle w:val="fontstyle01"/>
        </w:rPr>
        <w:t xml:space="preserve">kreiptis raštu į Kultūros ministeriją dėl Trakų senamiesčio tvarkymo ir naudojimo laikinojo reglamento </w:t>
      </w:r>
      <w:r w:rsidR="00013DA7">
        <w:rPr>
          <w:rStyle w:val="fontstyle01"/>
        </w:rPr>
        <w:t>paskelbimo</w:t>
      </w:r>
      <w:r>
        <w:rPr>
          <w:rStyle w:val="fontstyle01"/>
        </w:rPr>
        <w:t>; 2. sudaryti Paveldo komisijos darbo grupę dėl Trakų senamiesčio apsaugos užtikrinimo.</w:t>
      </w:r>
      <w:r w:rsidR="00C412C0">
        <w:rPr>
          <w:rStyle w:val="fontstyle01"/>
        </w:rPr>
        <w:t xml:space="preserve"> </w:t>
      </w:r>
    </w:p>
    <w:p w14:paraId="39B62B54" w14:textId="77777777" w:rsidR="00093F1D" w:rsidRDefault="00093F1D" w:rsidP="00093F1D">
      <w:pPr>
        <w:tabs>
          <w:tab w:val="left" w:pos="0"/>
        </w:tabs>
        <w:suppressAutoHyphens w:val="0"/>
        <w:spacing w:after="0" w:line="360" w:lineRule="auto"/>
        <w:ind w:hanging="142"/>
        <w:contextualSpacing/>
        <w:rPr>
          <w:rStyle w:val="fontstyle01"/>
        </w:rPr>
      </w:pPr>
    </w:p>
    <w:p w14:paraId="668F37A6" w14:textId="785263DA" w:rsidR="00254977" w:rsidRPr="00254977" w:rsidRDefault="000A1EF2" w:rsidP="00EE5E49">
      <w:pPr>
        <w:spacing w:after="0" w:line="360" w:lineRule="auto"/>
        <w:ind w:firstLine="720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7</w:t>
      </w:r>
      <w:r w:rsidR="002022DA" w:rsidRPr="002022DA">
        <w:rPr>
          <w:rStyle w:val="fontstyle01"/>
        </w:rPr>
        <w:t>.2.</w:t>
      </w:r>
      <w:r w:rsidR="002022DA">
        <w:rPr>
          <w:rStyle w:val="fontstyle01"/>
        </w:rPr>
        <w:t xml:space="preserve"> </w:t>
      </w:r>
      <w:bookmarkStart w:id="6" w:name="_Hlk65500415"/>
      <w:r w:rsidR="00801860">
        <w:t>Jūrų kadetų mokyklos pastatas Juodkrantėje</w:t>
      </w:r>
      <w:bookmarkEnd w:id="6"/>
      <w:r w:rsidR="00801860">
        <w:t xml:space="preserve">. </w:t>
      </w:r>
    </w:p>
    <w:p w14:paraId="57AD546E" w14:textId="77CE2A3B" w:rsidR="00F811D6" w:rsidRDefault="00004DD0" w:rsidP="00933698">
      <w:pPr>
        <w:spacing w:after="0" w:line="360" w:lineRule="auto"/>
        <w:ind w:firstLine="720"/>
        <w:jc w:val="both"/>
        <w:rPr>
          <w:rStyle w:val="fontstyle01"/>
        </w:rPr>
      </w:pPr>
      <w:r w:rsidRPr="00004DD0">
        <w:rPr>
          <w:rStyle w:val="fontstyle01"/>
          <w:b/>
          <w:bCs/>
        </w:rPr>
        <w:t>NUTARTA</w:t>
      </w:r>
      <w:r w:rsidR="00734F97">
        <w:rPr>
          <w:rStyle w:val="fontstyle01"/>
        </w:rPr>
        <w:t xml:space="preserve">: 1. </w:t>
      </w:r>
      <w:r w:rsidR="00734F97">
        <w:t>Jūrų kadetų mokyklos pastato Juodkrantėje</w:t>
      </w:r>
      <w:r w:rsidR="00734F97">
        <w:rPr>
          <w:rStyle w:val="fontstyle01"/>
        </w:rPr>
        <w:t xml:space="preserve"> k</w:t>
      </w:r>
      <w:r w:rsidR="00093F1D">
        <w:rPr>
          <w:rStyle w:val="fontstyle01"/>
        </w:rPr>
        <w:t>lausimo išsamiai neanalizuoti</w:t>
      </w:r>
      <w:r w:rsidR="00A52B17">
        <w:rPr>
          <w:rStyle w:val="fontstyle01"/>
        </w:rPr>
        <w:t>;</w:t>
      </w:r>
      <w:r w:rsidR="00734F97">
        <w:rPr>
          <w:rStyle w:val="fontstyle01"/>
        </w:rPr>
        <w:t xml:space="preserve"> 2. </w:t>
      </w:r>
      <w:r w:rsidR="00093F1D">
        <w:rPr>
          <w:rStyle w:val="fontstyle01"/>
        </w:rPr>
        <w:t>parengti raštą, kuriame</w:t>
      </w:r>
      <w:r w:rsidR="00734F97">
        <w:rPr>
          <w:rStyle w:val="fontstyle01"/>
        </w:rPr>
        <w:t xml:space="preserve"> </w:t>
      </w:r>
      <w:r w:rsidR="00FB0AA4">
        <w:rPr>
          <w:rStyle w:val="fontstyle01"/>
        </w:rPr>
        <w:t xml:space="preserve">būtų </w:t>
      </w:r>
      <w:r w:rsidR="00734F97">
        <w:rPr>
          <w:rStyle w:val="fontstyle01"/>
        </w:rPr>
        <w:t>rekomenduo</w:t>
      </w:r>
      <w:r w:rsidR="00FB0AA4">
        <w:rPr>
          <w:rStyle w:val="fontstyle01"/>
        </w:rPr>
        <w:t>jama</w:t>
      </w:r>
      <w:r w:rsidR="00093F1D" w:rsidRPr="00093F1D">
        <w:rPr>
          <w:rStyle w:val="fontstyle01"/>
        </w:rPr>
        <w:t xml:space="preserve"> </w:t>
      </w:r>
      <w:r w:rsidR="00520795">
        <w:rPr>
          <w:rStyle w:val="fontstyle01"/>
        </w:rPr>
        <w:t xml:space="preserve">suinteresuotoms šalims panašiais atvejais </w:t>
      </w:r>
      <w:r w:rsidR="00093F1D" w:rsidRPr="00093F1D">
        <w:rPr>
          <w:rStyle w:val="fontstyle01"/>
        </w:rPr>
        <w:t>atlikti poveikio pasaulio paveldui vertinimą.</w:t>
      </w:r>
      <w:r w:rsidR="00734F97">
        <w:rPr>
          <w:rStyle w:val="fontstyle01"/>
        </w:rPr>
        <w:t xml:space="preserve"> </w:t>
      </w:r>
      <w:bookmarkStart w:id="7" w:name="_Hlk65502553"/>
    </w:p>
    <w:p w14:paraId="3B36FFDC" w14:textId="77777777" w:rsidR="00933698" w:rsidRPr="00933698" w:rsidRDefault="00933698" w:rsidP="00933698">
      <w:pPr>
        <w:spacing w:after="0" w:line="360" w:lineRule="auto"/>
        <w:ind w:firstLine="720"/>
        <w:jc w:val="both"/>
        <w:rPr>
          <w:rStyle w:val="fontstyle01"/>
        </w:rPr>
      </w:pPr>
    </w:p>
    <w:p w14:paraId="22CB8B81" w14:textId="40E2F762" w:rsidR="0020481D" w:rsidRDefault="000A1EF2" w:rsidP="00EE5E49">
      <w:pPr>
        <w:spacing w:after="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>7</w:t>
      </w:r>
      <w:r w:rsidR="0020481D" w:rsidRPr="0020481D">
        <w:rPr>
          <w:rStyle w:val="fontstyle01"/>
        </w:rPr>
        <w:t>.</w:t>
      </w:r>
      <w:r w:rsidR="00933698">
        <w:rPr>
          <w:rStyle w:val="fontstyle01"/>
        </w:rPr>
        <w:t>3</w:t>
      </w:r>
      <w:r w:rsidR="0020481D" w:rsidRPr="0020481D">
        <w:rPr>
          <w:rStyle w:val="fontstyle01"/>
        </w:rPr>
        <w:t xml:space="preserve">. </w:t>
      </w:r>
      <w:r w:rsidR="00F811D6">
        <w:rPr>
          <w:rStyle w:val="fontstyle01"/>
        </w:rPr>
        <w:t xml:space="preserve">LR </w:t>
      </w:r>
      <w:r w:rsidR="0020481D" w:rsidRPr="0020481D">
        <w:rPr>
          <w:rStyle w:val="fontstyle01"/>
        </w:rPr>
        <w:t>Vyr</w:t>
      </w:r>
      <w:r w:rsidR="00F811D6">
        <w:rPr>
          <w:rStyle w:val="fontstyle01"/>
        </w:rPr>
        <w:t>iausybės programos</w:t>
      </w:r>
      <w:r w:rsidR="00013DA7">
        <w:rPr>
          <w:rStyle w:val="fontstyle01"/>
        </w:rPr>
        <w:t xml:space="preserve"> įgyvendinimo</w:t>
      </w:r>
      <w:r w:rsidR="00F811D6">
        <w:rPr>
          <w:rStyle w:val="fontstyle01"/>
        </w:rPr>
        <w:t xml:space="preserve"> priemonių planas. </w:t>
      </w:r>
    </w:p>
    <w:p w14:paraId="658E49BA" w14:textId="0640D966" w:rsidR="00F811D6" w:rsidRDefault="00F811D6" w:rsidP="00EE5E49">
      <w:pPr>
        <w:spacing w:after="0" w:line="360" w:lineRule="auto"/>
        <w:ind w:firstLine="720"/>
        <w:jc w:val="both"/>
        <w:rPr>
          <w:rStyle w:val="fontstyle01"/>
        </w:rPr>
      </w:pPr>
      <w:r w:rsidRPr="00F70877">
        <w:rPr>
          <w:rStyle w:val="fontstyle01"/>
          <w:i/>
          <w:iCs/>
        </w:rPr>
        <w:t>Paveldo komisijos nariams žiniai pateikta informacija</w:t>
      </w:r>
      <w:r w:rsidR="00326C6E">
        <w:rPr>
          <w:rStyle w:val="fontstyle01"/>
          <w:i/>
          <w:iCs/>
        </w:rPr>
        <w:t xml:space="preserve"> apie </w:t>
      </w:r>
      <w:r w:rsidRPr="00F811D6">
        <w:rPr>
          <w:rStyle w:val="fontstyle01"/>
          <w:i/>
          <w:iCs/>
        </w:rPr>
        <w:t xml:space="preserve">LR Vyriausybės programos </w:t>
      </w:r>
      <w:r w:rsidR="00013DA7">
        <w:rPr>
          <w:rStyle w:val="fontstyle01"/>
          <w:i/>
          <w:iCs/>
        </w:rPr>
        <w:t xml:space="preserve">įgyvendinimo </w:t>
      </w:r>
      <w:r w:rsidRPr="00F811D6">
        <w:rPr>
          <w:rStyle w:val="fontstyle01"/>
          <w:i/>
          <w:iCs/>
        </w:rPr>
        <w:t xml:space="preserve">priemonių plano </w:t>
      </w:r>
      <w:r w:rsidR="00326C6E">
        <w:rPr>
          <w:rStyle w:val="fontstyle01"/>
          <w:i/>
          <w:iCs/>
        </w:rPr>
        <w:t>pristatymą</w:t>
      </w:r>
      <w:r w:rsidRPr="00F811D6">
        <w:rPr>
          <w:rStyle w:val="fontstyle01"/>
          <w:i/>
          <w:iCs/>
        </w:rPr>
        <w:t>.</w:t>
      </w:r>
      <w:r>
        <w:rPr>
          <w:rStyle w:val="fontstyle01"/>
        </w:rPr>
        <w:t xml:space="preserve"> </w:t>
      </w:r>
    </w:p>
    <w:p w14:paraId="00E0C8B1" w14:textId="24F72D4E" w:rsidR="000A1EF2" w:rsidRDefault="000A1EF2" w:rsidP="00EE5E49">
      <w:pPr>
        <w:spacing w:after="0" w:line="360" w:lineRule="auto"/>
        <w:ind w:firstLine="720"/>
        <w:jc w:val="both"/>
        <w:rPr>
          <w:rStyle w:val="fontstyle01"/>
          <w:i/>
          <w:iCs/>
        </w:rPr>
      </w:pPr>
    </w:p>
    <w:p w14:paraId="27F99E3E" w14:textId="5781C385" w:rsidR="000A1EF2" w:rsidRDefault="000A1EF2" w:rsidP="000A1EF2">
      <w:pPr>
        <w:pStyle w:val="ListParagraph"/>
        <w:tabs>
          <w:tab w:val="left" w:pos="171"/>
          <w:tab w:val="left" w:pos="507"/>
        </w:tabs>
        <w:spacing w:after="0" w:line="360" w:lineRule="auto"/>
        <w:ind w:left="0"/>
        <w:jc w:val="both"/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7</w:t>
      </w:r>
      <w:r w:rsidRPr="0020481D">
        <w:rPr>
          <w:rStyle w:val="fontstyle01"/>
        </w:rPr>
        <w:t>.</w:t>
      </w:r>
      <w:r w:rsidR="00933698">
        <w:rPr>
          <w:rStyle w:val="fontstyle01"/>
        </w:rPr>
        <w:t>4</w:t>
      </w:r>
      <w:r w:rsidRPr="0020481D">
        <w:rPr>
          <w:rStyle w:val="fontstyle01"/>
        </w:rPr>
        <w:t xml:space="preserve">. </w:t>
      </w:r>
      <w:r>
        <w:rPr>
          <w:rStyle w:val="fontstyle01"/>
        </w:rPr>
        <w:t>R</w:t>
      </w:r>
      <w:r w:rsidRPr="0020481D">
        <w:rPr>
          <w:rStyle w:val="fontstyle01"/>
        </w:rPr>
        <w:t>estauratorių rengim</w:t>
      </w:r>
      <w:r>
        <w:rPr>
          <w:rStyle w:val="fontstyle01"/>
        </w:rPr>
        <w:t xml:space="preserve">as. </w:t>
      </w:r>
    </w:p>
    <w:p w14:paraId="494F0CE6" w14:textId="77777777" w:rsidR="000A1EF2" w:rsidRDefault="000A1EF2" w:rsidP="000A1EF2">
      <w:pPr>
        <w:spacing w:after="0" w:line="360" w:lineRule="auto"/>
        <w:ind w:firstLine="720"/>
        <w:jc w:val="both"/>
      </w:pPr>
      <w:r>
        <w:rPr>
          <w:rStyle w:val="fontstyle01"/>
          <w:b/>
          <w:bCs/>
        </w:rPr>
        <w:t xml:space="preserve">NUTARTA: </w:t>
      </w:r>
      <w:r w:rsidRPr="00F02842">
        <w:rPr>
          <w:rStyle w:val="fontstyle01"/>
        </w:rPr>
        <w:t>1. pritarti Paveldo komisijos rašto</w:t>
      </w:r>
      <w:r>
        <w:t xml:space="preserve"> </w:t>
      </w:r>
      <w:r w:rsidRPr="00F02842">
        <w:t>„Dėl meno objektų restauravimo studijų krypties įtraukimo į prioritetinių studijų krypčių sąrašą“</w:t>
      </w:r>
      <w:r>
        <w:t xml:space="preserve"> projektui; 2. Paveldo komisijos </w:t>
      </w:r>
      <w:r>
        <w:lastRenderedPageBreak/>
        <w:t xml:space="preserve">administracijai patikrinti, ar rašte įvardinti visi Paveldo komisijos priimti sprendimai, susiję su restauratorių studijų programa. </w:t>
      </w:r>
    </w:p>
    <w:p w14:paraId="78AEA6DF" w14:textId="77777777" w:rsidR="000A1EF2" w:rsidRDefault="000A1EF2" w:rsidP="000A1EF2">
      <w:pPr>
        <w:tabs>
          <w:tab w:val="left" w:pos="9900"/>
        </w:tabs>
        <w:spacing w:after="0" w:line="360" w:lineRule="auto"/>
        <w:ind w:right="-23" w:firstLine="709"/>
        <w:jc w:val="both"/>
      </w:pPr>
    </w:p>
    <w:p w14:paraId="5F44B89D" w14:textId="77777777" w:rsidR="000A1EF2" w:rsidRDefault="000A1EF2" w:rsidP="000A1EF2">
      <w:pPr>
        <w:spacing w:after="0" w:line="360" w:lineRule="auto"/>
        <w:jc w:val="both"/>
        <w:rPr>
          <w:rStyle w:val="fontstyle01"/>
        </w:rPr>
      </w:pPr>
    </w:p>
    <w:p w14:paraId="3991C32E" w14:textId="77777777" w:rsidR="000A1EF2" w:rsidRPr="000A1EF2" w:rsidRDefault="000A1EF2" w:rsidP="00EE5E49">
      <w:pPr>
        <w:spacing w:after="0" w:line="360" w:lineRule="auto"/>
        <w:ind w:firstLine="720"/>
        <w:jc w:val="both"/>
        <w:rPr>
          <w:rStyle w:val="fontstyle01"/>
        </w:rPr>
      </w:pPr>
    </w:p>
    <w:p w14:paraId="52C3752F" w14:textId="2F737965" w:rsidR="0020481D" w:rsidRDefault="0020481D" w:rsidP="00734F97">
      <w:pPr>
        <w:spacing w:after="0" w:line="360" w:lineRule="auto"/>
        <w:ind w:firstLine="426"/>
        <w:jc w:val="both"/>
        <w:rPr>
          <w:rStyle w:val="fontstyle01"/>
        </w:rPr>
      </w:pPr>
    </w:p>
    <w:bookmarkEnd w:id="7"/>
    <w:p w14:paraId="4C4FF87D" w14:textId="77777777" w:rsidR="00DD7AA1" w:rsidRPr="00E634AC" w:rsidRDefault="00DD7AA1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  <w:bCs/>
        </w:rPr>
      </w:pPr>
    </w:p>
    <w:p w14:paraId="32FCAF46" w14:textId="6DE85421" w:rsidR="00DD7AA1" w:rsidRPr="00E634AC" w:rsidRDefault="00D00D17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E634AC">
        <w:t>Posėdžio sekretorė</w:t>
      </w:r>
      <w:r w:rsidR="00DA6F52">
        <w:t xml:space="preserve">             </w:t>
      </w:r>
      <w:r w:rsidRPr="00E634AC">
        <w:t xml:space="preserve">                                                                     </w:t>
      </w:r>
      <w:r w:rsidR="00FD5330">
        <w:t xml:space="preserve">       </w:t>
      </w:r>
      <w:r w:rsidR="0016175D">
        <w:t xml:space="preserve">           </w:t>
      </w:r>
      <w:r w:rsidRPr="00E634AC">
        <w:t>Justina Ūsonytė</w:t>
      </w:r>
      <w:bookmarkEnd w:id="1"/>
    </w:p>
    <w:sectPr w:rsidR="00DD7AA1" w:rsidRPr="00E634AC" w:rsidSect="003018D8">
      <w:headerReference w:type="default" r:id="rId8"/>
      <w:headerReference w:type="first" r:id="rId9"/>
      <w:pgSz w:w="11906" w:h="16838"/>
      <w:pgMar w:top="1134" w:right="567" w:bottom="1134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2C50" w14:textId="77777777" w:rsidR="003F1B16" w:rsidRDefault="003F1B16">
      <w:pPr>
        <w:spacing w:after="0" w:line="240" w:lineRule="auto"/>
      </w:pPr>
      <w:r>
        <w:separator/>
      </w:r>
    </w:p>
  </w:endnote>
  <w:endnote w:type="continuationSeparator" w:id="0">
    <w:p w14:paraId="042DF27F" w14:textId="77777777" w:rsidR="003F1B16" w:rsidRDefault="003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F11D" w14:textId="77777777" w:rsidR="003F1B16" w:rsidRDefault="003F1B16">
      <w:pPr>
        <w:spacing w:after="0" w:line="240" w:lineRule="auto"/>
      </w:pPr>
      <w:r>
        <w:separator/>
      </w:r>
    </w:p>
  </w:footnote>
  <w:footnote w:type="continuationSeparator" w:id="0">
    <w:p w14:paraId="31FC1F4F" w14:textId="77777777" w:rsidR="003F1B16" w:rsidRDefault="003F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422D">
      <w:rPr>
        <w:noProof/>
      </w:rPr>
      <w:t>5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3AB535F"/>
    <w:multiLevelType w:val="hybridMultilevel"/>
    <w:tmpl w:val="D33E6DD8"/>
    <w:lvl w:ilvl="0" w:tplc="247E420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15046559"/>
    <w:multiLevelType w:val="hybridMultilevel"/>
    <w:tmpl w:val="52F87A52"/>
    <w:lvl w:ilvl="0" w:tplc="080ADD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636586"/>
    <w:multiLevelType w:val="hybridMultilevel"/>
    <w:tmpl w:val="05F60680"/>
    <w:lvl w:ilvl="0" w:tplc="577A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C7CB4"/>
    <w:multiLevelType w:val="hybridMultilevel"/>
    <w:tmpl w:val="B16876A6"/>
    <w:lvl w:ilvl="0" w:tplc="8368D352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940C8"/>
    <w:multiLevelType w:val="hybridMultilevel"/>
    <w:tmpl w:val="39DE6232"/>
    <w:lvl w:ilvl="0" w:tplc="D4AA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04393D"/>
    <w:multiLevelType w:val="hybridMultilevel"/>
    <w:tmpl w:val="B3E6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460B0"/>
    <w:multiLevelType w:val="hybridMultilevel"/>
    <w:tmpl w:val="479A7364"/>
    <w:lvl w:ilvl="0" w:tplc="DAB6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31F5D"/>
    <w:multiLevelType w:val="hybridMultilevel"/>
    <w:tmpl w:val="674C2DB2"/>
    <w:lvl w:ilvl="0" w:tplc="D940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D55AFC"/>
    <w:multiLevelType w:val="hybridMultilevel"/>
    <w:tmpl w:val="2506DE82"/>
    <w:lvl w:ilvl="0" w:tplc="BE5A1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871B65"/>
    <w:multiLevelType w:val="hybridMultilevel"/>
    <w:tmpl w:val="D018A5A6"/>
    <w:lvl w:ilvl="0" w:tplc="C0C843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44C57"/>
    <w:multiLevelType w:val="multilevel"/>
    <w:tmpl w:val="BB844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60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15" w15:restartNumberingAfterBreak="0">
    <w:nsid w:val="46421AC1"/>
    <w:multiLevelType w:val="hybridMultilevel"/>
    <w:tmpl w:val="10260806"/>
    <w:lvl w:ilvl="0" w:tplc="50EE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4162D"/>
    <w:multiLevelType w:val="multilevel"/>
    <w:tmpl w:val="1B6E8B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18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15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4DD0"/>
    <w:rsid w:val="00005E3C"/>
    <w:rsid w:val="00006AC6"/>
    <w:rsid w:val="00007781"/>
    <w:rsid w:val="00010130"/>
    <w:rsid w:val="000109C4"/>
    <w:rsid w:val="000109C5"/>
    <w:rsid w:val="00010F71"/>
    <w:rsid w:val="000114FB"/>
    <w:rsid w:val="00011536"/>
    <w:rsid w:val="000122DA"/>
    <w:rsid w:val="00013DA7"/>
    <w:rsid w:val="00014E2A"/>
    <w:rsid w:val="00017306"/>
    <w:rsid w:val="00023993"/>
    <w:rsid w:val="00026DF4"/>
    <w:rsid w:val="00026FFD"/>
    <w:rsid w:val="00030874"/>
    <w:rsid w:val="000325FB"/>
    <w:rsid w:val="00034110"/>
    <w:rsid w:val="0003485C"/>
    <w:rsid w:val="00034CF5"/>
    <w:rsid w:val="00035239"/>
    <w:rsid w:val="00035E7E"/>
    <w:rsid w:val="00036145"/>
    <w:rsid w:val="00036B6C"/>
    <w:rsid w:val="00037B88"/>
    <w:rsid w:val="0004037C"/>
    <w:rsid w:val="00040D92"/>
    <w:rsid w:val="0004170C"/>
    <w:rsid w:val="00041890"/>
    <w:rsid w:val="00043F41"/>
    <w:rsid w:val="00045016"/>
    <w:rsid w:val="00046474"/>
    <w:rsid w:val="00046548"/>
    <w:rsid w:val="00050419"/>
    <w:rsid w:val="00051043"/>
    <w:rsid w:val="00051D8F"/>
    <w:rsid w:val="000525DC"/>
    <w:rsid w:val="00053335"/>
    <w:rsid w:val="00054234"/>
    <w:rsid w:val="0005581F"/>
    <w:rsid w:val="000571A1"/>
    <w:rsid w:val="0005775B"/>
    <w:rsid w:val="000644BA"/>
    <w:rsid w:val="000653AB"/>
    <w:rsid w:val="00065836"/>
    <w:rsid w:val="00066481"/>
    <w:rsid w:val="00066CDF"/>
    <w:rsid w:val="0006724C"/>
    <w:rsid w:val="00070D99"/>
    <w:rsid w:val="00071EE0"/>
    <w:rsid w:val="00073239"/>
    <w:rsid w:val="00076311"/>
    <w:rsid w:val="00077DDA"/>
    <w:rsid w:val="00080266"/>
    <w:rsid w:val="00082223"/>
    <w:rsid w:val="00084DD1"/>
    <w:rsid w:val="0008684A"/>
    <w:rsid w:val="00086CBD"/>
    <w:rsid w:val="00087649"/>
    <w:rsid w:val="00091622"/>
    <w:rsid w:val="00092A97"/>
    <w:rsid w:val="00092E19"/>
    <w:rsid w:val="00093F1D"/>
    <w:rsid w:val="000A006E"/>
    <w:rsid w:val="000A1EF2"/>
    <w:rsid w:val="000A7520"/>
    <w:rsid w:val="000A7EBA"/>
    <w:rsid w:val="000B0E54"/>
    <w:rsid w:val="000B32CE"/>
    <w:rsid w:val="000B385E"/>
    <w:rsid w:val="000B3C9A"/>
    <w:rsid w:val="000B428E"/>
    <w:rsid w:val="000B4C2F"/>
    <w:rsid w:val="000B56C3"/>
    <w:rsid w:val="000B585B"/>
    <w:rsid w:val="000B60D5"/>
    <w:rsid w:val="000C1369"/>
    <w:rsid w:val="000C38D6"/>
    <w:rsid w:val="000C43B4"/>
    <w:rsid w:val="000C77FB"/>
    <w:rsid w:val="000D0BF7"/>
    <w:rsid w:val="000D2859"/>
    <w:rsid w:val="000D314C"/>
    <w:rsid w:val="000D4F09"/>
    <w:rsid w:val="000D5881"/>
    <w:rsid w:val="000D6749"/>
    <w:rsid w:val="000E2380"/>
    <w:rsid w:val="000E2F99"/>
    <w:rsid w:val="000E5A4B"/>
    <w:rsid w:val="000E6BC7"/>
    <w:rsid w:val="000F2420"/>
    <w:rsid w:val="000F447D"/>
    <w:rsid w:val="000F507D"/>
    <w:rsid w:val="000F5C7A"/>
    <w:rsid w:val="000F6160"/>
    <w:rsid w:val="000F747F"/>
    <w:rsid w:val="0010237A"/>
    <w:rsid w:val="0010422D"/>
    <w:rsid w:val="001043B3"/>
    <w:rsid w:val="0010579A"/>
    <w:rsid w:val="00106C85"/>
    <w:rsid w:val="0010742D"/>
    <w:rsid w:val="00111D0C"/>
    <w:rsid w:val="00112637"/>
    <w:rsid w:val="00114C3B"/>
    <w:rsid w:val="00117167"/>
    <w:rsid w:val="00120C1A"/>
    <w:rsid w:val="00121759"/>
    <w:rsid w:val="00121F0F"/>
    <w:rsid w:val="0012258D"/>
    <w:rsid w:val="0012317D"/>
    <w:rsid w:val="0012398A"/>
    <w:rsid w:val="001250E3"/>
    <w:rsid w:val="00125220"/>
    <w:rsid w:val="001256D2"/>
    <w:rsid w:val="00125867"/>
    <w:rsid w:val="001317FA"/>
    <w:rsid w:val="00137BEF"/>
    <w:rsid w:val="001467FB"/>
    <w:rsid w:val="00146FDF"/>
    <w:rsid w:val="00155D12"/>
    <w:rsid w:val="00156B8E"/>
    <w:rsid w:val="00157277"/>
    <w:rsid w:val="001576F8"/>
    <w:rsid w:val="00157E18"/>
    <w:rsid w:val="0016175D"/>
    <w:rsid w:val="001624C9"/>
    <w:rsid w:val="00164FC8"/>
    <w:rsid w:val="00165BE2"/>
    <w:rsid w:val="001667D9"/>
    <w:rsid w:val="001671EF"/>
    <w:rsid w:val="00167F83"/>
    <w:rsid w:val="00173384"/>
    <w:rsid w:val="001747F4"/>
    <w:rsid w:val="0017499E"/>
    <w:rsid w:val="001766D6"/>
    <w:rsid w:val="001838B9"/>
    <w:rsid w:val="00183D56"/>
    <w:rsid w:val="001846E6"/>
    <w:rsid w:val="001853E9"/>
    <w:rsid w:val="00187300"/>
    <w:rsid w:val="00187BB5"/>
    <w:rsid w:val="00191DCD"/>
    <w:rsid w:val="0019236D"/>
    <w:rsid w:val="00192ADA"/>
    <w:rsid w:val="001A0585"/>
    <w:rsid w:val="001A4CE1"/>
    <w:rsid w:val="001B0203"/>
    <w:rsid w:val="001B0DC6"/>
    <w:rsid w:val="001B3065"/>
    <w:rsid w:val="001B4BA8"/>
    <w:rsid w:val="001B5126"/>
    <w:rsid w:val="001B5411"/>
    <w:rsid w:val="001B5D67"/>
    <w:rsid w:val="001B7801"/>
    <w:rsid w:val="001C0ADF"/>
    <w:rsid w:val="001C122F"/>
    <w:rsid w:val="001C29D2"/>
    <w:rsid w:val="001C32A0"/>
    <w:rsid w:val="001C394B"/>
    <w:rsid w:val="001C4C1B"/>
    <w:rsid w:val="001C54B8"/>
    <w:rsid w:val="001C654B"/>
    <w:rsid w:val="001D050A"/>
    <w:rsid w:val="001D0E3B"/>
    <w:rsid w:val="001D1505"/>
    <w:rsid w:val="001D384B"/>
    <w:rsid w:val="001D61A4"/>
    <w:rsid w:val="001D6CA1"/>
    <w:rsid w:val="001E2441"/>
    <w:rsid w:val="001E311D"/>
    <w:rsid w:val="001E41E8"/>
    <w:rsid w:val="001E43C7"/>
    <w:rsid w:val="001E5596"/>
    <w:rsid w:val="001E759D"/>
    <w:rsid w:val="001F11EB"/>
    <w:rsid w:val="001F1EE2"/>
    <w:rsid w:val="001F2317"/>
    <w:rsid w:val="001F3BA7"/>
    <w:rsid w:val="001F7CBD"/>
    <w:rsid w:val="00200987"/>
    <w:rsid w:val="002022DA"/>
    <w:rsid w:val="0020370B"/>
    <w:rsid w:val="0020481D"/>
    <w:rsid w:val="00205EB1"/>
    <w:rsid w:val="00206C4B"/>
    <w:rsid w:val="002115CD"/>
    <w:rsid w:val="00211FF4"/>
    <w:rsid w:val="00212F92"/>
    <w:rsid w:val="00215C0A"/>
    <w:rsid w:val="00216546"/>
    <w:rsid w:val="00216AEF"/>
    <w:rsid w:val="00217381"/>
    <w:rsid w:val="0021750A"/>
    <w:rsid w:val="00220DA1"/>
    <w:rsid w:val="00222259"/>
    <w:rsid w:val="00223259"/>
    <w:rsid w:val="00223DAB"/>
    <w:rsid w:val="00224AE7"/>
    <w:rsid w:val="002261B3"/>
    <w:rsid w:val="002269E8"/>
    <w:rsid w:val="00226C88"/>
    <w:rsid w:val="0023126C"/>
    <w:rsid w:val="002317AF"/>
    <w:rsid w:val="00231C65"/>
    <w:rsid w:val="00232C36"/>
    <w:rsid w:val="00233035"/>
    <w:rsid w:val="002335F6"/>
    <w:rsid w:val="00233ED9"/>
    <w:rsid w:val="002368D1"/>
    <w:rsid w:val="00242E66"/>
    <w:rsid w:val="00243F98"/>
    <w:rsid w:val="00245523"/>
    <w:rsid w:val="002467C5"/>
    <w:rsid w:val="00247344"/>
    <w:rsid w:val="00247EC4"/>
    <w:rsid w:val="002503F4"/>
    <w:rsid w:val="002506E6"/>
    <w:rsid w:val="00250FB2"/>
    <w:rsid w:val="002510CC"/>
    <w:rsid w:val="00251E6E"/>
    <w:rsid w:val="002520FE"/>
    <w:rsid w:val="0025228E"/>
    <w:rsid w:val="00252C67"/>
    <w:rsid w:val="00252F5D"/>
    <w:rsid w:val="00254977"/>
    <w:rsid w:val="00254BAB"/>
    <w:rsid w:val="00255E96"/>
    <w:rsid w:val="002570A9"/>
    <w:rsid w:val="00260534"/>
    <w:rsid w:val="00261242"/>
    <w:rsid w:val="00261C4A"/>
    <w:rsid w:val="002653B9"/>
    <w:rsid w:val="002705E8"/>
    <w:rsid w:val="002706D2"/>
    <w:rsid w:val="002708E7"/>
    <w:rsid w:val="00270A9E"/>
    <w:rsid w:val="00271160"/>
    <w:rsid w:val="00271521"/>
    <w:rsid w:val="00275B84"/>
    <w:rsid w:val="0027733B"/>
    <w:rsid w:val="00277B3C"/>
    <w:rsid w:val="0028014E"/>
    <w:rsid w:val="00280F9E"/>
    <w:rsid w:val="002839C5"/>
    <w:rsid w:val="002841DB"/>
    <w:rsid w:val="002848A9"/>
    <w:rsid w:val="00284C95"/>
    <w:rsid w:val="002862F5"/>
    <w:rsid w:val="00286BE7"/>
    <w:rsid w:val="002872B2"/>
    <w:rsid w:val="002872E1"/>
    <w:rsid w:val="0029263F"/>
    <w:rsid w:val="00296003"/>
    <w:rsid w:val="002962BD"/>
    <w:rsid w:val="00296FD7"/>
    <w:rsid w:val="00297862"/>
    <w:rsid w:val="002A28E8"/>
    <w:rsid w:val="002A2DD5"/>
    <w:rsid w:val="002A3784"/>
    <w:rsid w:val="002A3ED1"/>
    <w:rsid w:val="002A615E"/>
    <w:rsid w:val="002A6FEE"/>
    <w:rsid w:val="002B264E"/>
    <w:rsid w:val="002B267C"/>
    <w:rsid w:val="002B4D1A"/>
    <w:rsid w:val="002B57C0"/>
    <w:rsid w:val="002B5887"/>
    <w:rsid w:val="002B5B91"/>
    <w:rsid w:val="002B62D2"/>
    <w:rsid w:val="002B690B"/>
    <w:rsid w:val="002B7681"/>
    <w:rsid w:val="002C0592"/>
    <w:rsid w:val="002C2FC9"/>
    <w:rsid w:val="002C3046"/>
    <w:rsid w:val="002C3327"/>
    <w:rsid w:val="002C7E88"/>
    <w:rsid w:val="002D069E"/>
    <w:rsid w:val="002D0B93"/>
    <w:rsid w:val="002D289C"/>
    <w:rsid w:val="002D4002"/>
    <w:rsid w:val="002D420E"/>
    <w:rsid w:val="002E10B3"/>
    <w:rsid w:val="002E1906"/>
    <w:rsid w:val="002E1F08"/>
    <w:rsid w:val="002E553A"/>
    <w:rsid w:val="002E5FCD"/>
    <w:rsid w:val="002F047C"/>
    <w:rsid w:val="002F1831"/>
    <w:rsid w:val="002F2CB1"/>
    <w:rsid w:val="002F34BC"/>
    <w:rsid w:val="002F5174"/>
    <w:rsid w:val="002F713A"/>
    <w:rsid w:val="003009D5"/>
    <w:rsid w:val="003018D8"/>
    <w:rsid w:val="003023E4"/>
    <w:rsid w:val="0030257E"/>
    <w:rsid w:val="00303482"/>
    <w:rsid w:val="00305300"/>
    <w:rsid w:val="00307158"/>
    <w:rsid w:val="00307822"/>
    <w:rsid w:val="00307F8A"/>
    <w:rsid w:val="0031013E"/>
    <w:rsid w:val="00312991"/>
    <w:rsid w:val="003143FD"/>
    <w:rsid w:val="00315708"/>
    <w:rsid w:val="00316CFA"/>
    <w:rsid w:val="0031730A"/>
    <w:rsid w:val="003200E0"/>
    <w:rsid w:val="00320815"/>
    <w:rsid w:val="00321DEC"/>
    <w:rsid w:val="00321F07"/>
    <w:rsid w:val="00323EA0"/>
    <w:rsid w:val="00324409"/>
    <w:rsid w:val="003247CB"/>
    <w:rsid w:val="003248B9"/>
    <w:rsid w:val="003252DE"/>
    <w:rsid w:val="00325BE4"/>
    <w:rsid w:val="00326495"/>
    <w:rsid w:val="00326C6E"/>
    <w:rsid w:val="00327D10"/>
    <w:rsid w:val="00331859"/>
    <w:rsid w:val="00331BB5"/>
    <w:rsid w:val="00333667"/>
    <w:rsid w:val="00333702"/>
    <w:rsid w:val="00335CAE"/>
    <w:rsid w:val="00337A1B"/>
    <w:rsid w:val="00340AFA"/>
    <w:rsid w:val="00341101"/>
    <w:rsid w:val="00341D83"/>
    <w:rsid w:val="00341F68"/>
    <w:rsid w:val="003441A9"/>
    <w:rsid w:val="0034512E"/>
    <w:rsid w:val="00346413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5B7D"/>
    <w:rsid w:val="00367E23"/>
    <w:rsid w:val="003711A0"/>
    <w:rsid w:val="00372604"/>
    <w:rsid w:val="003731C2"/>
    <w:rsid w:val="00374E37"/>
    <w:rsid w:val="00376578"/>
    <w:rsid w:val="003766A2"/>
    <w:rsid w:val="003778F9"/>
    <w:rsid w:val="003821C5"/>
    <w:rsid w:val="00383255"/>
    <w:rsid w:val="00390FE6"/>
    <w:rsid w:val="00393428"/>
    <w:rsid w:val="00393B70"/>
    <w:rsid w:val="00395F5E"/>
    <w:rsid w:val="0039605C"/>
    <w:rsid w:val="0039649A"/>
    <w:rsid w:val="00396BDD"/>
    <w:rsid w:val="00397280"/>
    <w:rsid w:val="00397F84"/>
    <w:rsid w:val="003A42D1"/>
    <w:rsid w:val="003A66F7"/>
    <w:rsid w:val="003B11D2"/>
    <w:rsid w:val="003B1C8E"/>
    <w:rsid w:val="003B250F"/>
    <w:rsid w:val="003C09EA"/>
    <w:rsid w:val="003C0E84"/>
    <w:rsid w:val="003C13D6"/>
    <w:rsid w:val="003C155A"/>
    <w:rsid w:val="003C1970"/>
    <w:rsid w:val="003C36C1"/>
    <w:rsid w:val="003C384E"/>
    <w:rsid w:val="003C522C"/>
    <w:rsid w:val="003C63AD"/>
    <w:rsid w:val="003C7BC0"/>
    <w:rsid w:val="003C7C65"/>
    <w:rsid w:val="003D1375"/>
    <w:rsid w:val="003D137B"/>
    <w:rsid w:val="003D2217"/>
    <w:rsid w:val="003D3042"/>
    <w:rsid w:val="003D337A"/>
    <w:rsid w:val="003D3924"/>
    <w:rsid w:val="003D4C03"/>
    <w:rsid w:val="003D531E"/>
    <w:rsid w:val="003E1CFE"/>
    <w:rsid w:val="003E1FCF"/>
    <w:rsid w:val="003E2765"/>
    <w:rsid w:val="003E2FAB"/>
    <w:rsid w:val="003E418D"/>
    <w:rsid w:val="003E500F"/>
    <w:rsid w:val="003E5427"/>
    <w:rsid w:val="003E678D"/>
    <w:rsid w:val="003E6ACF"/>
    <w:rsid w:val="003E7AC0"/>
    <w:rsid w:val="003F07CC"/>
    <w:rsid w:val="003F1B16"/>
    <w:rsid w:val="003F63A5"/>
    <w:rsid w:val="00400B34"/>
    <w:rsid w:val="00405005"/>
    <w:rsid w:val="00406549"/>
    <w:rsid w:val="00410C5C"/>
    <w:rsid w:val="00410C81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940"/>
    <w:rsid w:val="0042476B"/>
    <w:rsid w:val="004264F7"/>
    <w:rsid w:val="004346D3"/>
    <w:rsid w:val="00435CCE"/>
    <w:rsid w:val="00437054"/>
    <w:rsid w:val="00437BC3"/>
    <w:rsid w:val="00444323"/>
    <w:rsid w:val="00445385"/>
    <w:rsid w:val="00446CF5"/>
    <w:rsid w:val="00447522"/>
    <w:rsid w:val="00447FD9"/>
    <w:rsid w:val="004519B5"/>
    <w:rsid w:val="00452C10"/>
    <w:rsid w:val="00453B47"/>
    <w:rsid w:val="004541C2"/>
    <w:rsid w:val="00455975"/>
    <w:rsid w:val="00457A59"/>
    <w:rsid w:val="00460758"/>
    <w:rsid w:val="00460F48"/>
    <w:rsid w:val="00461B39"/>
    <w:rsid w:val="004629AC"/>
    <w:rsid w:val="0046317A"/>
    <w:rsid w:val="00464329"/>
    <w:rsid w:val="00464337"/>
    <w:rsid w:val="004671CF"/>
    <w:rsid w:val="00467B55"/>
    <w:rsid w:val="00467C0F"/>
    <w:rsid w:val="00473DCC"/>
    <w:rsid w:val="00477BB4"/>
    <w:rsid w:val="004802D5"/>
    <w:rsid w:val="00480CDD"/>
    <w:rsid w:val="00480D3D"/>
    <w:rsid w:val="00483166"/>
    <w:rsid w:val="00484391"/>
    <w:rsid w:val="0048487A"/>
    <w:rsid w:val="00484CBC"/>
    <w:rsid w:val="00487D96"/>
    <w:rsid w:val="004914BD"/>
    <w:rsid w:val="0049222D"/>
    <w:rsid w:val="00492C8C"/>
    <w:rsid w:val="00495A8B"/>
    <w:rsid w:val="00496B9A"/>
    <w:rsid w:val="004A1E3B"/>
    <w:rsid w:val="004A20DA"/>
    <w:rsid w:val="004A2925"/>
    <w:rsid w:val="004A2DEC"/>
    <w:rsid w:val="004A3D01"/>
    <w:rsid w:val="004A431F"/>
    <w:rsid w:val="004A4F2A"/>
    <w:rsid w:val="004A7218"/>
    <w:rsid w:val="004B0DB4"/>
    <w:rsid w:val="004B1C60"/>
    <w:rsid w:val="004B1CB7"/>
    <w:rsid w:val="004B2D74"/>
    <w:rsid w:val="004B3C2E"/>
    <w:rsid w:val="004B5264"/>
    <w:rsid w:val="004B654A"/>
    <w:rsid w:val="004B6E8F"/>
    <w:rsid w:val="004C0193"/>
    <w:rsid w:val="004C0C9B"/>
    <w:rsid w:val="004C3802"/>
    <w:rsid w:val="004C4375"/>
    <w:rsid w:val="004C5E30"/>
    <w:rsid w:val="004C6CDE"/>
    <w:rsid w:val="004D3533"/>
    <w:rsid w:val="004D5334"/>
    <w:rsid w:val="004D6968"/>
    <w:rsid w:val="004E040B"/>
    <w:rsid w:val="004E1F00"/>
    <w:rsid w:val="004E4111"/>
    <w:rsid w:val="004E4701"/>
    <w:rsid w:val="004E4AFE"/>
    <w:rsid w:val="004E549A"/>
    <w:rsid w:val="004E5AE7"/>
    <w:rsid w:val="004E622C"/>
    <w:rsid w:val="004E6D1F"/>
    <w:rsid w:val="004E7605"/>
    <w:rsid w:val="004F58BA"/>
    <w:rsid w:val="004F6244"/>
    <w:rsid w:val="005010EB"/>
    <w:rsid w:val="0050356C"/>
    <w:rsid w:val="00507807"/>
    <w:rsid w:val="00507818"/>
    <w:rsid w:val="00507D67"/>
    <w:rsid w:val="00511D77"/>
    <w:rsid w:val="00512972"/>
    <w:rsid w:val="00513779"/>
    <w:rsid w:val="00513DFF"/>
    <w:rsid w:val="00520795"/>
    <w:rsid w:val="0052092E"/>
    <w:rsid w:val="005211EE"/>
    <w:rsid w:val="005249FF"/>
    <w:rsid w:val="00525995"/>
    <w:rsid w:val="005266E4"/>
    <w:rsid w:val="00527BA2"/>
    <w:rsid w:val="00530234"/>
    <w:rsid w:val="00531157"/>
    <w:rsid w:val="00531FA8"/>
    <w:rsid w:val="00532790"/>
    <w:rsid w:val="0053446A"/>
    <w:rsid w:val="00535028"/>
    <w:rsid w:val="0054090B"/>
    <w:rsid w:val="00540B8F"/>
    <w:rsid w:val="00541482"/>
    <w:rsid w:val="005424C6"/>
    <w:rsid w:val="00546B24"/>
    <w:rsid w:val="00550FC9"/>
    <w:rsid w:val="005517B8"/>
    <w:rsid w:val="005526E8"/>
    <w:rsid w:val="005577AB"/>
    <w:rsid w:val="00557948"/>
    <w:rsid w:val="00560EC2"/>
    <w:rsid w:val="00561FFC"/>
    <w:rsid w:val="00565508"/>
    <w:rsid w:val="00565AD7"/>
    <w:rsid w:val="005676BE"/>
    <w:rsid w:val="005678A4"/>
    <w:rsid w:val="00570AD6"/>
    <w:rsid w:val="00570D4F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319B"/>
    <w:rsid w:val="00584572"/>
    <w:rsid w:val="00585550"/>
    <w:rsid w:val="00587394"/>
    <w:rsid w:val="00590750"/>
    <w:rsid w:val="005913CD"/>
    <w:rsid w:val="00595189"/>
    <w:rsid w:val="00595910"/>
    <w:rsid w:val="00596742"/>
    <w:rsid w:val="00596B8C"/>
    <w:rsid w:val="005A03A9"/>
    <w:rsid w:val="005A0DCA"/>
    <w:rsid w:val="005A19BB"/>
    <w:rsid w:val="005A658A"/>
    <w:rsid w:val="005B1B9B"/>
    <w:rsid w:val="005B319E"/>
    <w:rsid w:val="005B4934"/>
    <w:rsid w:val="005B496C"/>
    <w:rsid w:val="005B50DA"/>
    <w:rsid w:val="005B70E3"/>
    <w:rsid w:val="005C07AE"/>
    <w:rsid w:val="005C1DF2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7BFE"/>
    <w:rsid w:val="005E4B0D"/>
    <w:rsid w:val="005F3642"/>
    <w:rsid w:val="005F4429"/>
    <w:rsid w:val="005F538C"/>
    <w:rsid w:val="005F5F9D"/>
    <w:rsid w:val="005F61F1"/>
    <w:rsid w:val="005F6CE8"/>
    <w:rsid w:val="00601511"/>
    <w:rsid w:val="0060331E"/>
    <w:rsid w:val="0060363F"/>
    <w:rsid w:val="00603913"/>
    <w:rsid w:val="00604AB9"/>
    <w:rsid w:val="0060620C"/>
    <w:rsid w:val="006068E3"/>
    <w:rsid w:val="006072A0"/>
    <w:rsid w:val="006104AE"/>
    <w:rsid w:val="006141FA"/>
    <w:rsid w:val="006144AF"/>
    <w:rsid w:val="0061495A"/>
    <w:rsid w:val="00614C5C"/>
    <w:rsid w:val="00616393"/>
    <w:rsid w:val="00620D1B"/>
    <w:rsid w:val="006212EB"/>
    <w:rsid w:val="006230B1"/>
    <w:rsid w:val="00623886"/>
    <w:rsid w:val="0062538B"/>
    <w:rsid w:val="006263FB"/>
    <w:rsid w:val="00626473"/>
    <w:rsid w:val="006267AD"/>
    <w:rsid w:val="00627D7F"/>
    <w:rsid w:val="006337DF"/>
    <w:rsid w:val="00635A32"/>
    <w:rsid w:val="00636E55"/>
    <w:rsid w:val="00637F81"/>
    <w:rsid w:val="00640C08"/>
    <w:rsid w:val="00643134"/>
    <w:rsid w:val="006448CD"/>
    <w:rsid w:val="00644E9F"/>
    <w:rsid w:val="00646305"/>
    <w:rsid w:val="00647983"/>
    <w:rsid w:val="00647A0A"/>
    <w:rsid w:val="00647A2D"/>
    <w:rsid w:val="00653032"/>
    <w:rsid w:val="00653618"/>
    <w:rsid w:val="00656B27"/>
    <w:rsid w:val="00656C10"/>
    <w:rsid w:val="0065702A"/>
    <w:rsid w:val="00665820"/>
    <w:rsid w:val="006676DE"/>
    <w:rsid w:val="0067014A"/>
    <w:rsid w:val="00671051"/>
    <w:rsid w:val="00671EE4"/>
    <w:rsid w:val="0067567F"/>
    <w:rsid w:val="006846B0"/>
    <w:rsid w:val="00686DC2"/>
    <w:rsid w:val="006904E9"/>
    <w:rsid w:val="00690E51"/>
    <w:rsid w:val="00694EF4"/>
    <w:rsid w:val="00695BEC"/>
    <w:rsid w:val="00695CF7"/>
    <w:rsid w:val="006A078A"/>
    <w:rsid w:val="006A0DDE"/>
    <w:rsid w:val="006A2027"/>
    <w:rsid w:val="006A25A3"/>
    <w:rsid w:val="006A2A2C"/>
    <w:rsid w:val="006A6410"/>
    <w:rsid w:val="006B114D"/>
    <w:rsid w:val="006B12F2"/>
    <w:rsid w:val="006B242A"/>
    <w:rsid w:val="006B6D6A"/>
    <w:rsid w:val="006B7C83"/>
    <w:rsid w:val="006B7F19"/>
    <w:rsid w:val="006C061F"/>
    <w:rsid w:val="006C0B80"/>
    <w:rsid w:val="006C3383"/>
    <w:rsid w:val="006C3BB4"/>
    <w:rsid w:val="006C499B"/>
    <w:rsid w:val="006C6694"/>
    <w:rsid w:val="006C775E"/>
    <w:rsid w:val="006C7E19"/>
    <w:rsid w:val="006D07D8"/>
    <w:rsid w:val="006D11D8"/>
    <w:rsid w:val="006D1477"/>
    <w:rsid w:val="006D424F"/>
    <w:rsid w:val="006D48FC"/>
    <w:rsid w:val="006D49F8"/>
    <w:rsid w:val="006D7E4D"/>
    <w:rsid w:val="006E2C42"/>
    <w:rsid w:val="006E2EDB"/>
    <w:rsid w:val="006E45D7"/>
    <w:rsid w:val="006E5EA6"/>
    <w:rsid w:val="006E632C"/>
    <w:rsid w:val="006F1E07"/>
    <w:rsid w:val="006F3727"/>
    <w:rsid w:val="006F559F"/>
    <w:rsid w:val="006F5A9D"/>
    <w:rsid w:val="007033F8"/>
    <w:rsid w:val="0070436D"/>
    <w:rsid w:val="00704507"/>
    <w:rsid w:val="007049C2"/>
    <w:rsid w:val="00704DFC"/>
    <w:rsid w:val="007055D1"/>
    <w:rsid w:val="00710CCA"/>
    <w:rsid w:val="00711B79"/>
    <w:rsid w:val="0071278F"/>
    <w:rsid w:val="00712B63"/>
    <w:rsid w:val="00712B8D"/>
    <w:rsid w:val="0071304D"/>
    <w:rsid w:val="00713571"/>
    <w:rsid w:val="00716409"/>
    <w:rsid w:val="0071657E"/>
    <w:rsid w:val="0071756B"/>
    <w:rsid w:val="00720D21"/>
    <w:rsid w:val="007222F0"/>
    <w:rsid w:val="007248DB"/>
    <w:rsid w:val="00724BD2"/>
    <w:rsid w:val="00730F43"/>
    <w:rsid w:val="00731DCE"/>
    <w:rsid w:val="00734F97"/>
    <w:rsid w:val="00735822"/>
    <w:rsid w:val="007372B9"/>
    <w:rsid w:val="0073792E"/>
    <w:rsid w:val="00743877"/>
    <w:rsid w:val="007448D6"/>
    <w:rsid w:val="00745D98"/>
    <w:rsid w:val="00746F94"/>
    <w:rsid w:val="00747A82"/>
    <w:rsid w:val="00750B80"/>
    <w:rsid w:val="00752F40"/>
    <w:rsid w:val="00753578"/>
    <w:rsid w:val="00753790"/>
    <w:rsid w:val="00755616"/>
    <w:rsid w:val="00755D71"/>
    <w:rsid w:val="007567B6"/>
    <w:rsid w:val="00756BFE"/>
    <w:rsid w:val="00761498"/>
    <w:rsid w:val="00761B78"/>
    <w:rsid w:val="0076280F"/>
    <w:rsid w:val="00764D31"/>
    <w:rsid w:val="0076680C"/>
    <w:rsid w:val="00766B83"/>
    <w:rsid w:val="0076733A"/>
    <w:rsid w:val="00771382"/>
    <w:rsid w:val="007730E3"/>
    <w:rsid w:val="00773629"/>
    <w:rsid w:val="0078155B"/>
    <w:rsid w:val="007818D6"/>
    <w:rsid w:val="007821DE"/>
    <w:rsid w:val="00783AF7"/>
    <w:rsid w:val="00785932"/>
    <w:rsid w:val="0078656F"/>
    <w:rsid w:val="00787252"/>
    <w:rsid w:val="00787F3C"/>
    <w:rsid w:val="00792450"/>
    <w:rsid w:val="007944C1"/>
    <w:rsid w:val="00794A43"/>
    <w:rsid w:val="007972F0"/>
    <w:rsid w:val="00797480"/>
    <w:rsid w:val="007A062E"/>
    <w:rsid w:val="007A18C4"/>
    <w:rsid w:val="007A4B4C"/>
    <w:rsid w:val="007B0EEC"/>
    <w:rsid w:val="007B4FD7"/>
    <w:rsid w:val="007B66C1"/>
    <w:rsid w:val="007B67CF"/>
    <w:rsid w:val="007C00D7"/>
    <w:rsid w:val="007D15F5"/>
    <w:rsid w:val="007D1740"/>
    <w:rsid w:val="007D1827"/>
    <w:rsid w:val="007D1E22"/>
    <w:rsid w:val="007D2E34"/>
    <w:rsid w:val="007D3251"/>
    <w:rsid w:val="007D7724"/>
    <w:rsid w:val="007E0474"/>
    <w:rsid w:val="007E1DDC"/>
    <w:rsid w:val="007E2F9A"/>
    <w:rsid w:val="007E393F"/>
    <w:rsid w:val="007E39D9"/>
    <w:rsid w:val="007F1034"/>
    <w:rsid w:val="007F4CA8"/>
    <w:rsid w:val="007F69CC"/>
    <w:rsid w:val="007F7091"/>
    <w:rsid w:val="007F7AE9"/>
    <w:rsid w:val="007F7B75"/>
    <w:rsid w:val="00800F61"/>
    <w:rsid w:val="00801860"/>
    <w:rsid w:val="008026A3"/>
    <w:rsid w:val="00802A85"/>
    <w:rsid w:val="00802C2A"/>
    <w:rsid w:val="00802CC0"/>
    <w:rsid w:val="008040ED"/>
    <w:rsid w:val="00811BF7"/>
    <w:rsid w:val="008120E8"/>
    <w:rsid w:val="0081513C"/>
    <w:rsid w:val="00816EEE"/>
    <w:rsid w:val="00821480"/>
    <w:rsid w:val="008215EC"/>
    <w:rsid w:val="00823E55"/>
    <w:rsid w:val="00823E60"/>
    <w:rsid w:val="00824E9D"/>
    <w:rsid w:val="0082785C"/>
    <w:rsid w:val="008302CD"/>
    <w:rsid w:val="008303D9"/>
    <w:rsid w:val="00830DA8"/>
    <w:rsid w:val="00831837"/>
    <w:rsid w:val="00832A5A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C39"/>
    <w:rsid w:val="00850E92"/>
    <w:rsid w:val="00851BAF"/>
    <w:rsid w:val="00853E13"/>
    <w:rsid w:val="00857EEB"/>
    <w:rsid w:val="00860165"/>
    <w:rsid w:val="00860BA2"/>
    <w:rsid w:val="00861E1A"/>
    <w:rsid w:val="008649B6"/>
    <w:rsid w:val="00865A94"/>
    <w:rsid w:val="00871366"/>
    <w:rsid w:val="00871A49"/>
    <w:rsid w:val="008728E5"/>
    <w:rsid w:val="00873CDF"/>
    <w:rsid w:val="00874B7D"/>
    <w:rsid w:val="0087561C"/>
    <w:rsid w:val="00877D67"/>
    <w:rsid w:val="00881A3B"/>
    <w:rsid w:val="0088567C"/>
    <w:rsid w:val="00887BB8"/>
    <w:rsid w:val="008908C5"/>
    <w:rsid w:val="00890E97"/>
    <w:rsid w:val="00892D3C"/>
    <w:rsid w:val="008A41AD"/>
    <w:rsid w:val="008A4652"/>
    <w:rsid w:val="008A4677"/>
    <w:rsid w:val="008A6C8F"/>
    <w:rsid w:val="008B0CA0"/>
    <w:rsid w:val="008B2672"/>
    <w:rsid w:val="008B2832"/>
    <w:rsid w:val="008B4C5D"/>
    <w:rsid w:val="008B55A0"/>
    <w:rsid w:val="008B6489"/>
    <w:rsid w:val="008B648E"/>
    <w:rsid w:val="008C32BB"/>
    <w:rsid w:val="008C73C1"/>
    <w:rsid w:val="008D62A6"/>
    <w:rsid w:val="008D7051"/>
    <w:rsid w:val="008D70AA"/>
    <w:rsid w:val="008D7A7A"/>
    <w:rsid w:val="008E0720"/>
    <w:rsid w:val="008E089B"/>
    <w:rsid w:val="008E19CF"/>
    <w:rsid w:val="008E1BCD"/>
    <w:rsid w:val="008E2803"/>
    <w:rsid w:val="008E4C83"/>
    <w:rsid w:val="008E7221"/>
    <w:rsid w:val="008F15CF"/>
    <w:rsid w:val="008F1BBA"/>
    <w:rsid w:val="008F2F84"/>
    <w:rsid w:val="008F63D8"/>
    <w:rsid w:val="008F6F7A"/>
    <w:rsid w:val="00900024"/>
    <w:rsid w:val="00900ACA"/>
    <w:rsid w:val="00900C19"/>
    <w:rsid w:val="009013C9"/>
    <w:rsid w:val="00902D15"/>
    <w:rsid w:val="00903555"/>
    <w:rsid w:val="00904FFA"/>
    <w:rsid w:val="00905100"/>
    <w:rsid w:val="00905667"/>
    <w:rsid w:val="00905F16"/>
    <w:rsid w:val="00906316"/>
    <w:rsid w:val="00906D55"/>
    <w:rsid w:val="00910559"/>
    <w:rsid w:val="00912DF5"/>
    <w:rsid w:val="009145D1"/>
    <w:rsid w:val="00914E1F"/>
    <w:rsid w:val="00921E2D"/>
    <w:rsid w:val="00923240"/>
    <w:rsid w:val="0092521F"/>
    <w:rsid w:val="00926585"/>
    <w:rsid w:val="00926A3C"/>
    <w:rsid w:val="00927488"/>
    <w:rsid w:val="009303F6"/>
    <w:rsid w:val="00930BAB"/>
    <w:rsid w:val="00930CD2"/>
    <w:rsid w:val="009326DE"/>
    <w:rsid w:val="0093309F"/>
    <w:rsid w:val="00933698"/>
    <w:rsid w:val="00936480"/>
    <w:rsid w:val="009364BC"/>
    <w:rsid w:val="00941A7D"/>
    <w:rsid w:val="009444BD"/>
    <w:rsid w:val="00945A21"/>
    <w:rsid w:val="00947B5A"/>
    <w:rsid w:val="00951858"/>
    <w:rsid w:val="009522F0"/>
    <w:rsid w:val="00954FBA"/>
    <w:rsid w:val="0095538B"/>
    <w:rsid w:val="00960A6E"/>
    <w:rsid w:val="00961826"/>
    <w:rsid w:val="0096202D"/>
    <w:rsid w:val="0096579A"/>
    <w:rsid w:val="0096709E"/>
    <w:rsid w:val="00967791"/>
    <w:rsid w:val="00973F53"/>
    <w:rsid w:val="00973F85"/>
    <w:rsid w:val="00975B77"/>
    <w:rsid w:val="009805A8"/>
    <w:rsid w:val="00980719"/>
    <w:rsid w:val="00982FAD"/>
    <w:rsid w:val="00982FB3"/>
    <w:rsid w:val="00983E48"/>
    <w:rsid w:val="009868C7"/>
    <w:rsid w:val="00986FC5"/>
    <w:rsid w:val="00987723"/>
    <w:rsid w:val="0099217A"/>
    <w:rsid w:val="0099233D"/>
    <w:rsid w:val="00993FA3"/>
    <w:rsid w:val="0099518E"/>
    <w:rsid w:val="00996D31"/>
    <w:rsid w:val="00997CDE"/>
    <w:rsid w:val="009A1A0E"/>
    <w:rsid w:val="009A1AFB"/>
    <w:rsid w:val="009A7306"/>
    <w:rsid w:val="009A7339"/>
    <w:rsid w:val="009B0125"/>
    <w:rsid w:val="009B05A6"/>
    <w:rsid w:val="009B099C"/>
    <w:rsid w:val="009B253D"/>
    <w:rsid w:val="009C0064"/>
    <w:rsid w:val="009C01B6"/>
    <w:rsid w:val="009C0210"/>
    <w:rsid w:val="009C0CE0"/>
    <w:rsid w:val="009C0F20"/>
    <w:rsid w:val="009C10FB"/>
    <w:rsid w:val="009C3355"/>
    <w:rsid w:val="009C421C"/>
    <w:rsid w:val="009C431B"/>
    <w:rsid w:val="009C50DB"/>
    <w:rsid w:val="009C5EE7"/>
    <w:rsid w:val="009C6400"/>
    <w:rsid w:val="009C6BC8"/>
    <w:rsid w:val="009D2B38"/>
    <w:rsid w:val="009D4C4F"/>
    <w:rsid w:val="009E16A4"/>
    <w:rsid w:val="009E1A36"/>
    <w:rsid w:val="009E27A6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6D54"/>
    <w:rsid w:val="00A10C18"/>
    <w:rsid w:val="00A13CF6"/>
    <w:rsid w:val="00A146DD"/>
    <w:rsid w:val="00A1521C"/>
    <w:rsid w:val="00A170BD"/>
    <w:rsid w:val="00A17FFC"/>
    <w:rsid w:val="00A20E09"/>
    <w:rsid w:val="00A216BA"/>
    <w:rsid w:val="00A2221F"/>
    <w:rsid w:val="00A22492"/>
    <w:rsid w:val="00A228D6"/>
    <w:rsid w:val="00A22C20"/>
    <w:rsid w:val="00A25A2B"/>
    <w:rsid w:val="00A25C23"/>
    <w:rsid w:val="00A30530"/>
    <w:rsid w:val="00A35FCF"/>
    <w:rsid w:val="00A40686"/>
    <w:rsid w:val="00A41EB0"/>
    <w:rsid w:val="00A43126"/>
    <w:rsid w:val="00A44164"/>
    <w:rsid w:val="00A45454"/>
    <w:rsid w:val="00A52B17"/>
    <w:rsid w:val="00A56035"/>
    <w:rsid w:val="00A56972"/>
    <w:rsid w:val="00A56CEB"/>
    <w:rsid w:val="00A604F9"/>
    <w:rsid w:val="00A60525"/>
    <w:rsid w:val="00A60607"/>
    <w:rsid w:val="00A62083"/>
    <w:rsid w:val="00A630D5"/>
    <w:rsid w:val="00A64AA4"/>
    <w:rsid w:val="00A6623D"/>
    <w:rsid w:val="00A66A46"/>
    <w:rsid w:val="00A70550"/>
    <w:rsid w:val="00A71147"/>
    <w:rsid w:val="00A7137D"/>
    <w:rsid w:val="00A72963"/>
    <w:rsid w:val="00A733B4"/>
    <w:rsid w:val="00A733D4"/>
    <w:rsid w:val="00A74023"/>
    <w:rsid w:val="00A74845"/>
    <w:rsid w:val="00A74C99"/>
    <w:rsid w:val="00A75379"/>
    <w:rsid w:val="00A758F3"/>
    <w:rsid w:val="00A77DD4"/>
    <w:rsid w:val="00A85DF4"/>
    <w:rsid w:val="00A864DC"/>
    <w:rsid w:val="00A90931"/>
    <w:rsid w:val="00A9113E"/>
    <w:rsid w:val="00A92888"/>
    <w:rsid w:val="00A92F0A"/>
    <w:rsid w:val="00A9331B"/>
    <w:rsid w:val="00A94468"/>
    <w:rsid w:val="00A953F4"/>
    <w:rsid w:val="00A95CAF"/>
    <w:rsid w:val="00A95E7A"/>
    <w:rsid w:val="00A9758A"/>
    <w:rsid w:val="00AA0914"/>
    <w:rsid w:val="00AA62EF"/>
    <w:rsid w:val="00AA6FF3"/>
    <w:rsid w:val="00AA7513"/>
    <w:rsid w:val="00AB0DC6"/>
    <w:rsid w:val="00AB1E43"/>
    <w:rsid w:val="00AB2DE4"/>
    <w:rsid w:val="00AB3CB4"/>
    <w:rsid w:val="00AB3E29"/>
    <w:rsid w:val="00AB437C"/>
    <w:rsid w:val="00AB4AEA"/>
    <w:rsid w:val="00AB6F25"/>
    <w:rsid w:val="00AC05D3"/>
    <w:rsid w:val="00AC3552"/>
    <w:rsid w:val="00AC4434"/>
    <w:rsid w:val="00AC7611"/>
    <w:rsid w:val="00AD1828"/>
    <w:rsid w:val="00AD2B66"/>
    <w:rsid w:val="00AD2EDA"/>
    <w:rsid w:val="00AD31E1"/>
    <w:rsid w:val="00AD4BA5"/>
    <w:rsid w:val="00AD54C6"/>
    <w:rsid w:val="00AD5EF6"/>
    <w:rsid w:val="00AD6D1B"/>
    <w:rsid w:val="00AD75CD"/>
    <w:rsid w:val="00AE2543"/>
    <w:rsid w:val="00AE29B6"/>
    <w:rsid w:val="00AE34B6"/>
    <w:rsid w:val="00AE3C04"/>
    <w:rsid w:val="00AE44AE"/>
    <w:rsid w:val="00AE4740"/>
    <w:rsid w:val="00AE5B95"/>
    <w:rsid w:val="00AE6A80"/>
    <w:rsid w:val="00AE7F5F"/>
    <w:rsid w:val="00AF078C"/>
    <w:rsid w:val="00AF1B89"/>
    <w:rsid w:val="00AF3739"/>
    <w:rsid w:val="00AF3A8D"/>
    <w:rsid w:val="00AF3DCC"/>
    <w:rsid w:val="00B01BE2"/>
    <w:rsid w:val="00B023B3"/>
    <w:rsid w:val="00B042A8"/>
    <w:rsid w:val="00B07BCE"/>
    <w:rsid w:val="00B10180"/>
    <w:rsid w:val="00B10BF0"/>
    <w:rsid w:val="00B11054"/>
    <w:rsid w:val="00B1115F"/>
    <w:rsid w:val="00B11A8F"/>
    <w:rsid w:val="00B11F0E"/>
    <w:rsid w:val="00B12487"/>
    <w:rsid w:val="00B136A5"/>
    <w:rsid w:val="00B13E85"/>
    <w:rsid w:val="00B1443E"/>
    <w:rsid w:val="00B14C7D"/>
    <w:rsid w:val="00B1701E"/>
    <w:rsid w:val="00B179D7"/>
    <w:rsid w:val="00B2052C"/>
    <w:rsid w:val="00B229C8"/>
    <w:rsid w:val="00B238E9"/>
    <w:rsid w:val="00B23AE9"/>
    <w:rsid w:val="00B246C1"/>
    <w:rsid w:val="00B262C7"/>
    <w:rsid w:val="00B268A7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8BF"/>
    <w:rsid w:val="00B477E3"/>
    <w:rsid w:val="00B47E4B"/>
    <w:rsid w:val="00B530B1"/>
    <w:rsid w:val="00B5590F"/>
    <w:rsid w:val="00B60CFC"/>
    <w:rsid w:val="00B61B34"/>
    <w:rsid w:val="00B624D9"/>
    <w:rsid w:val="00B62782"/>
    <w:rsid w:val="00B63AAF"/>
    <w:rsid w:val="00B642BE"/>
    <w:rsid w:val="00B6565A"/>
    <w:rsid w:val="00B662CA"/>
    <w:rsid w:val="00B664BE"/>
    <w:rsid w:val="00B67568"/>
    <w:rsid w:val="00B70482"/>
    <w:rsid w:val="00B70841"/>
    <w:rsid w:val="00B72464"/>
    <w:rsid w:val="00B7739F"/>
    <w:rsid w:val="00B803A7"/>
    <w:rsid w:val="00B8042F"/>
    <w:rsid w:val="00B80E8E"/>
    <w:rsid w:val="00B8290F"/>
    <w:rsid w:val="00B844FA"/>
    <w:rsid w:val="00B84811"/>
    <w:rsid w:val="00B9057A"/>
    <w:rsid w:val="00B90743"/>
    <w:rsid w:val="00B91420"/>
    <w:rsid w:val="00B91C70"/>
    <w:rsid w:val="00B93221"/>
    <w:rsid w:val="00B94B25"/>
    <w:rsid w:val="00B94B8C"/>
    <w:rsid w:val="00B9600F"/>
    <w:rsid w:val="00B96B0B"/>
    <w:rsid w:val="00BA1467"/>
    <w:rsid w:val="00BA1694"/>
    <w:rsid w:val="00BA25FC"/>
    <w:rsid w:val="00BA5821"/>
    <w:rsid w:val="00BA655E"/>
    <w:rsid w:val="00BA756E"/>
    <w:rsid w:val="00BB4FB5"/>
    <w:rsid w:val="00BB75F8"/>
    <w:rsid w:val="00BB7EBC"/>
    <w:rsid w:val="00BC1B26"/>
    <w:rsid w:val="00BC1BA0"/>
    <w:rsid w:val="00BC3AF6"/>
    <w:rsid w:val="00BC5209"/>
    <w:rsid w:val="00BC680E"/>
    <w:rsid w:val="00BD1FF0"/>
    <w:rsid w:val="00BD27F1"/>
    <w:rsid w:val="00BD4A2A"/>
    <w:rsid w:val="00BD5B73"/>
    <w:rsid w:val="00BD5BCF"/>
    <w:rsid w:val="00BD61BC"/>
    <w:rsid w:val="00BE09F9"/>
    <w:rsid w:val="00BE135D"/>
    <w:rsid w:val="00BE23C0"/>
    <w:rsid w:val="00BE28F9"/>
    <w:rsid w:val="00BE3216"/>
    <w:rsid w:val="00BE35E2"/>
    <w:rsid w:val="00BE4878"/>
    <w:rsid w:val="00BE558C"/>
    <w:rsid w:val="00BE6993"/>
    <w:rsid w:val="00BF0AB8"/>
    <w:rsid w:val="00BF0B9C"/>
    <w:rsid w:val="00BF1E5F"/>
    <w:rsid w:val="00BF4029"/>
    <w:rsid w:val="00BF45F3"/>
    <w:rsid w:val="00BF4ECA"/>
    <w:rsid w:val="00BF5684"/>
    <w:rsid w:val="00BF6DE3"/>
    <w:rsid w:val="00BF70FE"/>
    <w:rsid w:val="00C0030B"/>
    <w:rsid w:val="00C041C6"/>
    <w:rsid w:val="00C05208"/>
    <w:rsid w:val="00C0650A"/>
    <w:rsid w:val="00C10394"/>
    <w:rsid w:val="00C115F9"/>
    <w:rsid w:val="00C16EDE"/>
    <w:rsid w:val="00C24DF8"/>
    <w:rsid w:val="00C25974"/>
    <w:rsid w:val="00C273E2"/>
    <w:rsid w:val="00C3361E"/>
    <w:rsid w:val="00C37D44"/>
    <w:rsid w:val="00C412C0"/>
    <w:rsid w:val="00C502FE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DE0"/>
    <w:rsid w:val="00C62445"/>
    <w:rsid w:val="00C62DFC"/>
    <w:rsid w:val="00C62EA0"/>
    <w:rsid w:val="00C62F92"/>
    <w:rsid w:val="00C6355F"/>
    <w:rsid w:val="00C6429F"/>
    <w:rsid w:val="00C6467C"/>
    <w:rsid w:val="00C64A03"/>
    <w:rsid w:val="00C70C38"/>
    <w:rsid w:val="00C719E7"/>
    <w:rsid w:val="00C723D9"/>
    <w:rsid w:val="00C731E2"/>
    <w:rsid w:val="00C73FE4"/>
    <w:rsid w:val="00C75556"/>
    <w:rsid w:val="00C763EA"/>
    <w:rsid w:val="00C76A10"/>
    <w:rsid w:val="00C76CDB"/>
    <w:rsid w:val="00C77BF6"/>
    <w:rsid w:val="00C81A04"/>
    <w:rsid w:val="00C83236"/>
    <w:rsid w:val="00C8456C"/>
    <w:rsid w:val="00C84CAE"/>
    <w:rsid w:val="00C86AA2"/>
    <w:rsid w:val="00C909FD"/>
    <w:rsid w:val="00C950A8"/>
    <w:rsid w:val="00C9743B"/>
    <w:rsid w:val="00CA3E29"/>
    <w:rsid w:val="00CA48C0"/>
    <w:rsid w:val="00CA49CD"/>
    <w:rsid w:val="00CA6187"/>
    <w:rsid w:val="00CB0720"/>
    <w:rsid w:val="00CB0A2F"/>
    <w:rsid w:val="00CB1611"/>
    <w:rsid w:val="00CB1F31"/>
    <w:rsid w:val="00CB2EE1"/>
    <w:rsid w:val="00CB3176"/>
    <w:rsid w:val="00CB327E"/>
    <w:rsid w:val="00CC17D1"/>
    <w:rsid w:val="00CC1DB7"/>
    <w:rsid w:val="00CC21D7"/>
    <w:rsid w:val="00CC6117"/>
    <w:rsid w:val="00CC7045"/>
    <w:rsid w:val="00CD0226"/>
    <w:rsid w:val="00CD02B0"/>
    <w:rsid w:val="00CD06D2"/>
    <w:rsid w:val="00CD0A6D"/>
    <w:rsid w:val="00CD0E5A"/>
    <w:rsid w:val="00CD2069"/>
    <w:rsid w:val="00CD36C8"/>
    <w:rsid w:val="00CD4C71"/>
    <w:rsid w:val="00CD74D8"/>
    <w:rsid w:val="00CE1B3B"/>
    <w:rsid w:val="00CE1E3F"/>
    <w:rsid w:val="00CE4707"/>
    <w:rsid w:val="00CE4B90"/>
    <w:rsid w:val="00CE4FD9"/>
    <w:rsid w:val="00CE5103"/>
    <w:rsid w:val="00CE65D0"/>
    <w:rsid w:val="00CE6733"/>
    <w:rsid w:val="00CF0796"/>
    <w:rsid w:val="00CF36A3"/>
    <w:rsid w:val="00CF3B7B"/>
    <w:rsid w:val="00CF402B"/>
    <w:rsid w:val="00CF7839"/>
    <w:rsid w:val="00D00B0B"/>
    <w:rsid w:val="00D00D17"/>
    <w:rsid w:val="00D01005"/>
    <w:rsid w:val="00D0157E"/>
    <w:rsid w:val="00D028B6"/>
    <w:rsid w:val="00D03BE9"/>
    <w:rsid w:val="00D06234"/>
    <w:rsid w:val="00D06DAF"/>
    <w:rsid w:val="00D06FD4"/>
    <w:rsid w:val="00D07FE6"/>
    <w:rsid w:val="00D10793"/>
    <w:rsid w:val="00D116DA"/>
    <w:rsid w:val="00D134CC"/>
    <w:rsid w:val="00D15EB5"/>
    <w:rsid w:val="00D170D4"/>
    <w:rsid w:val="00D21C82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55CF"/>
    <w:rsid w:val="00D372A3"/>
    <w:rsid w:val="00D41A35"/>
    <w:rsid w:val="00D41BE5"/>
    <w:rsid w:val="00D4318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731E"/>
    <w:rsid w:val="00D57E49"/>
    <w:rsid w:val="00D60DD9"/>
    <w:rsid w:val="00D62437"/>
    <w:rsid w:val="00D62C83"/>
    <w:rsid w:val="00D630BA"/>
    <w:rsid w:val="00D63B3B"/>
    <w:rsid w:val="00D66D03"/>
    <w:rsid w:val="00D74053"/>
    <w:rsid w:val="00D744D0"/>
    <w:rsid w:val="00D74DAC"/>
    <w:rsid w:val="00D75B7E"/>
    <w:rsid w:val="00D76C8F"/>
    <w:rsid w:val="00D7737B"/>
    <w:rsid w:val="00D7743A"/>
    <w:rsid w:val="00D77448"/>
    <w:rsid w:val="00D81B9D"/>
    <w:rsid w:val="00D8687A"/>
    <w:rsid w:val="00D86D37"/>
    <w:rsid w:val="00D9084A"/>
    <w:rsid w:val="00D90CBF"/>
    <w:rsid w:val="00D922DB"/>
    <w:rsid w:val="00D93BC2"/>
    <w:rsid w:val="00D940EE"/>
    <w:rsid w:val="00D955E4"/>
    <w:rsid w:val="00D9727B"/>
    <w:rsid w:val="00DA034F"/>
    <w:rsid w:val="00DA1F28"/>
    <w:rsid w:val="00DA26C0"/>
    <w:rsid w:val="00DA3400"/>
    <w:rsid w:val="00DA4AFD"/>
    <w:rsid w:val="00DA4C83"/>
    <w:rsid w:val="00DA5A71"/>
    <w:rsid w:val="00DA6F52"/>
    <w:rsid w:val="00DA7CA9"/>
    <w:rsid w:val="00DB1419"/>
    <w:rsid w:val="00DB1BE5"/>
    <w:rsid w:val="00DB271E"/>
    <w:rsid w:val="00DB396C"/>
    <w:rsid w:val="00DB75FF"/>
    <w:rsid w:val="00DC0A14"/>
    <w:rsid w:val="00DC14D3"/>
    <w:rsid w:val="00DC2A6C"/>
    <w:rsid w:val="00DC3235"/>
    <w:rsid w:val="00DC3E6B"/>
    <w:rsid w:val="00DC5147"/>
    <w:rsid w:val="00DC7FED"/>
    <w:rsid w:val="00DD26EE"/>
    <w:rsid w:val="00DD39C8"/>
    <w:rsid w:val="00DD4525"/>
    <w:rsid w:val="00DD4C55"/>
    <w:rsid w:val="00DD59C2"/>
    <w:rsid w:val="00DD7271"/>
    <w:rsid w:val="00DD775F"/>
    <w:rsid w:val="00DD7AA1"/>
    <w:rsid w:val="00DE2759"/>
    <w:rsid w:val="00DE286C"/>
    <w:rsid w:val="00DE3D7C"/>
    <w:rsid w:val="00DF36FD"/>
    <w:rsid w:val="00DF6D5D"/>
    <w:rsid w:val="00E00382"/>
    <w:rsid w:val="00E02D59"/>
    <w:rsid w:val="00E034E9"/>
    <w:rsid w:val="00E035FB"/>
    <w:rsid w:val="00E04B0E"/>
    <w:rsid w:val="00E05131"/>
    <w:rsid w:val="00E06279"/>
    <w:rsid w:val="00E066D7"/>
    <w:rsid w:val="00E115CA"/>
    <w:rsid w:val="00E13E5C"/>
    <w:rsid w:val="00E1435A"/>
    <w:rsid w:val="00E15489"/>
    <w:rsid w:val="00E166FC"/>
    <w:rsid w:val="00E16D8D"/>
    <w:rsid w:val="00E17108"/>
    <w:rsid w:val="00E178C4"/>
    <w:rsid w:val="00E17FF1"/>
    <w:rsid w:val="00E21B34"/>
    <w:rsid w:val="00E2599E"/>
    <w:rsid w:val="00E25C63"/>
    <w:rsid w:val="00E267BA"/>
    <w:rsid w:val="00E30555"/>
    <w:rsid w:val="00E31732"/>
    <w:rsid w:val="00E34895"/>
    <w:rsid w:val="00E35BD3"/>
    <w:rsid w:val="00E403C4"/>
    <w:rsid w:val="00E4072E"/>
    <w:rsid w:val="00E4191C"/>
    <w:rsid w:val="00E43398"/>
    <w:rsid w:val="00E43683"/>
    <w:rsid w:val="00E445F2"/>
    <w:rsid w:val="00E51C18"/>
    <w:rsid w:val="00E5200F"/>
    <w:rsid w:val="00E54B02"/>
    <w:rsid w:val="00E60454"/>
    <w:rsid w:val="00E60BB8"/>
    <w:rsid w:val="00E610C5"/>
    <w:rsid w:val="00E61596"/>
    <w:rsid w:val="00E6277F"/>
    <w:rsid w:val="00E62D7C"/>
    <w:rsid w:val="00E634AC"/>
    <w:rsid w:val="00E63757"/>
    <w:rsid w:val="00E65319"/>
    <w:rsid w:val="00E72A66"/>
    <w:rsid w:val="00E73A18"/>
    <w:rsid w:val="00E73CD7"/>
    <w:rsid w:val="00E75046"/>
    <w:rsid w:val="00E75A94"/>
    <w:rsid w:val="00E80276"/>
    <w:rsid w:val="00E80ED5"/>
    <w:rsid w:val="00E8106F"/>
    <w:rsid w:val="00E82131"/>
    <w:rsid w:val="00E82E53"/>
    <w:rsid w:val="00E8426C"/>
    <w:rsid w:val="00E9080F"/>
    <w:rsid w:val="00E92B6C"/>
    <w:rsid w:val="00E92C00"/>
    <w:rsid w:val="00E93594"/>
    <w:rsid w:val="00E953B2"/>
    <w:rsid w:val="00E97157"/>
    <w:rsid w:val="00E971B0"/>
    <w:rsid w:val="00EA0AA8"/>
    <w:rsid w:val="00EA2FFC"/>
    <w:rsid w:val="00EA403B"/>
    <w:rsid w:val="00EA61CE"/>
    <w:rsid w:val="00EA6425"/>
    <w:rsid w:val="00EB05EB"/>
    <w:rsid w:val="00EB0CCE"/>
    <w:rsid w:val="00EB1241"/>
    <w:rsid w:val="00EB18E2"/>
    <w:rsid w:val="00EB2590"/>
    <w:rsid w:val="00EB303E"/>
    <w:rsid w:val="00EB3416"/>
    <w:rsid w:val="00EB3434"/>
    <w:rsid w:val="00EB3C05"/>
    <w:rsid w:val="00EB3FB1"/>
    <w:rsid w:val="00EB461D"/>
    <w:rsid w:val="00EB5654"/>
    <w:rsid w:val="00EB5E7F"/>
    <w:rsid w:val="00EC1ECB"/>
    <w:rsid w:val="00EC2B5C"/>
    <w:rsid w:val="00EC3623"/>
    <w:rsid w:val="00EC57EC"/>
    <w:rsid w:val="00EC70AA"/>
    <w:rsid w:val="00EC75E6"/>
    <w:rsid w:val="00EC7E4E"/>
    <w:rsid w:val="00ED1ECE"/>
    <w:rsid w:val="00ED2F30"/>
    <w:rsid w:val="00ED6F44"/>
    <w:rsid w:val="00ED759F"/>
    <w:rsid w:val="00EE054A"/>
    <w:rsid w:val="00EE09A3"/>
    <w:rsid w:val="00EE0FA2"/>
    <w:rsid w:val="00EE2914"/>
    <w:rsid w:val="00EE5E49"/>
    <w:rsid w:val="00EE6002"/>
    <w:rsid w:val="00EE64FD"/>
    <w:rsid w:val="00EE71E6"/>
    <w:rsid w:val="00EF2FAD"/>
    <w:rsid w:val="00EF3559"/>
    <w:rsid w:val="00EF62AB"/>
    <w:rsid w:val="00F0012D"/>
    <w:rsid w:val="00F006EF"/>
    <w:rsid w:val="00F01976"/>
    <w:rsid w:val="00F01DC0"/>
    <w:rsid w:val="00F02842"/>
    <w:rsid w:val="00F03E29"/>
    <w:rsid w:val="00F07094"/>
    <w:rsid w:val="00F10572"/>
    <w:rsid w:val="00F13280"/>
    <w:rsid w:val="00F13889"/>
    <w:rsid w:val="00F138C1"/>
    <w:rsid w:val="00F1427B"/>
    <w:rsid w:val="00F1492A"/>
    <w:rsid w:val="00F15C64"/>
    <w:rsid w:val="00F209D7"/>
    <w:rsid w:val="00F22C2B"/>
    <w:rsid w:val="00F239EC"/>
    <w:rsid w:val="00F25AA6"/>
    <w:rsid w:val="00F2694B"/>
    <w:rsid w:val="00F26E1B"/>
    <w:rsid w:val="00F26FD2"/>
    <w:rsid w:val="00F301D1"/>
    <w:rsid w:val="00F31835"/>
    <w:rsid w:val="00F35C3B"/>
    <w:rsid w:val="00F41911"/>
    <w:rsid w:val="00F41A05"/>
    <w:rsid w:val="00F43795"/>
    <w:rsid w:val="00F43E56"/>
    <w:rsid w:val="00F45482"/>
    <w:rsid w:val="00F46864"/>
    <w:rsid w:val="00F46AEE"/>
    <w:rsid w:val="00F47D52"/>
    <w:rsid w:val="00F52778"/>
    <w:rsid w:val="00F55A71"/>
    <w:rsid w:val="00F6113E"/>
    <w:rsid w:val="00F62135"/>
    <w:rsid w:val="00F6421F"/>
    <w:rsid w:val="00F64722"/>
    <w:rsid w:val="00F674A9"/>
    <w:rsid w:val="00F700B9"/>
    <w:rsid w:val="00F701F4"/>
    <w:rsid w:val="00F70877"/>
    <w:rsid w:val="00F71384"/>
    <w:rsid w:val="00F71432"/>
    <w:rsid w:val="00F71636"/>
    <w:rsid w:val="00F720E1"/>
    <w:rsid w:val="00F726F3"/>
    <w:rsid w:val="00F729F2"/>
    <w:rsid w:val="00F7355F"/>
    <w:rsid w:val="00F75A20"/>
    <w:rsid w:val="00F80C18"/>
    <w:rsid w:val="00F811D6"/>
    <w:rsid w:val="00F8355B"/>
    <w:rsid w:val="00F83A7B"/>
    <w:rsid w:val="00F83C21"/>
    <w:rsid w:val="00F83CD1"/>
    <w:rsid w:val="00F860BE"/>
    <w:rsid w:val="00F86DFB"/>
    <w:rsid w:val="00F87DAE"/>
    <w:rsid w:val="00F92931"/>
    <w:rsid w:val="00F93A28"/>
    <w:rsid w:val="00F942D8"/>
    <w:rsid w:val="00F9442A"/>
    <w:rsid w:val="00F97834"/>
    <w:rsid w:val="00F97E7D"/>
    <w:rsid w:val="00FA060A"/>
    <w:rsid w:val="00FA0FC5"/>
    <w:rsid w:val="00FA1C4C"/>
    <w:rsid w:val="00FA2357"/>
    <w:rsid w:val="00FA255C"/>
    <w:rsid w:val="00FA28C1"/>
    <w:rsid w:val="00FA2F94"/>
    <w:rsid w:val="00FA3730"/>
    <w:rsid w:val="00FA558B"/>
    <w:rsid w:val="00FA7186"/>
    <w:rsid w:val="00FA76E5"/>
    <w:rsid w:val="00FA7DB2"/>
    <w:rsid w:val="00FB0595"/>
    <w:rsid w:val="00FB0AA4"/>
    <w:rsid w:val="00FB126F"/>
    <w:rsid w:val="00FB3D62"/>
    <w:rsid w:val="00FB6068"/>
    <w:rsid w:val="00FB660A"/>
    <w:rsid w:val="00FC038D"/>
    <w:rsid w:val="00FC0778"/>
    <w:rsid w:val="00FC1867"/>
    <w:rsid w:val="00FC2C47"/>
    <w:rsid w:val="00FC520F"/>
    <w:rsid w:val="00FC5430"/>
    <w:rsid w:val="00FC7764"/>
    <w:rsid w:val="00FD1BC2"/>
    <w:rsid w:val="00FD5330"/>
    <w:rsid w:val="00FD5640"/>
    <w:rsid w:val="00FD6797"/>
    <w:rsid w:val="00FE001D"/>
    <w:rsid w:val="00FE1207"/>
    <w:rsid w:val="00FE175E"/>
    <w:rsid w:val="00FE555F"/>
    <w:rsid w:val="00FE63E8"/>
    <w:rsid w:val="00FE64BB"/>
    <w:rsid w:val="00FE6789"/>
    <w:rsid w:val="00FE6B7A"/>
    <w:rsid w:val="00FE7A81"/>
    <w:rsid w:val="00FF15E9"/>
    <w:rsid w:val="00FF25E4"/>
    <w:rsid w:val="00FF262B"/>
    <w:rsid w:val="00FF2833"/>
    <w:rsid w:val="00FF33E5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66E4"/>
  <w15:docId w15:val="{876BFFAB-B34C-4D28-BE0D-2B57C3C7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4B86601-DC37-47E7-B845-834A9453C932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3822</Words>
  <Characters>2179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Justina.U</cp:lastModifiedBy>
  <cp:revision>5</cp:revision>
  <dcterms:created xsi:type="dcterms:W3CDTF">2021-03-08T08:54:00Z</dcterms:created>
  <dcterms:modified xsi:type="dcterms:W3CDTF">2021-03-08T09:02:00Z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justina.usonyte@vkpk.lt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justina.usonyte@vkpk.lt</vt:lpwstr>
  </property>
  <property fmtid="{D5CDD505-2E9C-101B-9397-08002B2CF9AE}" pid="6" name="DISdDocName">
    <vt:lpwstr>1820241</vt:lpwstr>
  </property>
  <property fmtid="{D5CDD505-2E9C-101B-9397-08002B2CF9AE}" pid="7" name="DISTaskPaneUrl">
    <vt:lpwstr>http://edvs.epaslaugos.lt/cs/idcplg?ClientControlled=DocMan&amp;coreContentOnly=1&amp;WebdavRequest=1&amp;IdcService=DOC_INFO&amp;dID=915450</vt:lpwstr>
  </property>
  <property fmtid="{D5CDD505-2E9C-101B-9397-08002B2CF9AE}" pid="8" name="DISC_Title">
    <vt:lpwstr>2021-02-26 VALSTYBINĖS KULTŪROS PAVELDO KOMISIJOS NUOTOLINIO POSĖDŽIO PROTOKOLO IŠRAŠAS</vt:lpwstr>
  </property>
  <property fmtid="{D5CDD505-2E9C-101B-9397-08002B2CF9AE}" pid="9" name="DISC_AdditionalMakers">
    <vt:lpwstr>Justina Ūsonytė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Ūsonytė,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gytis.orzikauskas@vkpk.lt, anzelika.veziene@vkpk.lt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Gytis Oržikauskas, Anželika Vėžienė</vt:lpwstr>
  </property>
  <property fmtid="{D5CDD505-2E9C-101B-9397-08002B2CF9AE}" pid="22" name="DISdID">
    <vt:lpwstr>915450</vt:lpwstr>
  </property>
  <property fmtid="{D5CDD505-2E9C-101B-9397-08002B2CF9AE}" pid="23" name="DISC_MainMaker">
    <vt:lpwstr>Justina Ūsonytė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+37052663279,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17-2</vt:lpwstr>
  </property>
  <property fmtid="{D5CDD505-2E9C-101B-9397-08002B2CF9AE}" pid="32" name="DISC_DocRegDate">
    <vt:lpwstr>2021-03-08 10:04</vt:lpwstr>
  </property>
</Properties>
</file>