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6542E552" w:rsidR="00197D30" w:rsidRDefault="00515E4C" w:rsidP="000A391C">
      <w:pPr>
        <w:tabs>
          <w:tab w:val="left" w:pos="9240"/>
        </w:tabs>
        <w:spacing w:line="360" w:lineRule="auto"/>
        <w:ind w:right="221"/>
        <w:jc w:val="center"/>
        <w:outlineLvl w:val="0"/>
        <w:rPr>
          <w:b/>
          <w:lang w:val="lt-LT"/>
        </w:rPr>
      </w:pPr>
      <w:bookmarkStart w:id="0" w:name="_Hlk497981564"/>
      <w:bookmarkStart w:id="1" w:name="_GoBack"/>
      <w:bookmarkEnd w:id="1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42C297B5" w:rsidR="00515E4C" w:rsidRDefault="00515E4C" w:rsidP="000A391C">
      <w:pPr>
        <w:tabs>
          <w:tab w:val="left" w:pos="9240"/>
        </w:tabs>
        <w:spacing w:line="360" w:lineRule="auto"/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FC7C3D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FC7C3D">
        <w:rPr>
          <w:b/>
          <w:lang w:val="lt-LT"/>
        </w:rPr>
        <w:t>SAUSIO 29</w:t>
      </w:r>
      <w:r w:rsidR="00BD18B2" w:rsidRPr="00CA391C">
        <w:rPr>
          <w:b/>
          <w:lang w:val="lt-LT"/>
        </w:rPr>
        <w:t xml:space="preserve"> D. </w:t>
      </w:r>
      <w:r w:rsidR="00F53F68">
        <w:rPr>
          <w:b/>
          <w:lang w:val="lt-LT"/>
        </w:rPr>
        <w:t xml:space="preserve">NUOTOLINIO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3C2D923A" w14:textId="77777777" w:rsidR="00517103" w:rsidRPr="00CA391C" w:rsidRDefault="00517103" w:rsidP="000A391C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395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26"/>
        <w:gridCol w:w="1417"/>
        <w:gridCol w:w="2552"/>
      </w:tblGrid>
      <w:tr w:rsidR="0014514D" w:rsidRPr="00CA391C" w14:paraId="448062A2" w14:textId="77777777" w:rsidTr="0014514D">
        <w:trPr>
          <w:trHeight w:val="43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14514D" w:rsidRPr="00CA391C" w:rsidRDefault="0014514D" w:rsidP="000A391C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14514D" w:rsidRPr="00CA391C" w:rsidRDefault="0014514D" w:rsidP="000A391C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14514D" w:rsidRPr="00CA391C" w:rsidRDefault="0014514D" w:rsidP="000A391C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14514D" w:rsidRPr="00D36078" w14:paraId="41788B2E" w14:textId="77777777" w:rsidTr="0014514D">
        <w:trPr>
          <w:trHeight w:val="1291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4CABE38E" w:rsidR="0014514D" w:rsidRPr="002F306E" w:rsidRDefault="0014514D" w:rsidP="00B055BB">
            <w:pPr>
              <w:numPr>
                <w:ilvl w:val="0"/>
                <w:numId w:val="19"/>
              </w:numPr>
              <w:tabs>
                <w:tab w:val="left" w:pos="180"/>
              </w:tabs>
              <w:spacing w:line="360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 xml:space="preserve"> Dėl </w:t>
            </w:r>
            <w:r>
              <w:rPr>
                <w:bCs/>
                <w:lang w:val="lt-LT"/>
              </w:rPr>
              <w:t xml:space="preserve">UNESCO Pasaulio kultūros ir gamtos paveldo apsaugos konvencijos nuostatų įgyvendinimo Lietuvos nacionalinėje teisėje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767E376C" w:rsidR="0014514D" w:rsidRPr="00ED3EF3" w:rsidRDefault="0014514D" w:rsidP="002C4B47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10.00–10.30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9394DF" w14:textId="77777777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6AC84BAB" w14:textId="363E9879" w:rsidR="0014514D" w:rsidRPr="00B055BB" w:rsidRDefault="0014514D" w:rsidP="00B055BB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9" w:hanging="283"/>
              <w:rPr>
                <w:lang w:val="lt-LT"/>
              </w:rPr>
            </w:pPr>
            <w:r w:rsidRPr="00B055BB">
              <w:rPr>
                <w:lang w:val="lt-LT"/>
              </w:rPr>
              <w:t>Filinaitė</w:t>
            </w:r>
          </w:p>
          <w:p w14:paraId="1E12A5F1" w14:textId="149C5BD4" w:rsidR="0014514D" w:rsidRPr="00B055BB" w:rsidRDefault="0014514D" w:rsidP="00B055BB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9" w:hanging="283"/>
              <w:rPr>
                <w:lang w:val="lt-LT"/>
              </w:rPr>
            </w:pPr>
            <w:r w:rsidRPr="00B055BB">
              <w:rPr>
                <w:lang w:val="lt-LT"/>
              </w:rPr>
              <w:t>Gučas</w:t>
            </w:r>
          </w:p>
          <w:p w14:paraId="7CAF50FE" w14:textId="698A7263" w:rsidR="0014514D" w:rsidRPr="00B055BB" w:rsidRDefault="0014514D" w:rsidP="00B055B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R. Kačkutė</w:t>
            </w:r>
          </w:p>
          <w:p w14:paraId="5299453F" w14:textId="0F759DB2" w:rsidR="0014514D" w:rsidRDefault="0014514D" w:rsidP="002C4B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2FE59675" w14:textId="093A3726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F533094" w14:textId="1664AA02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62DE2482" w14:textId="493AE7CB" w:rsidR="0014514D" w:rsidRPr="00C77761" w:rsidRDefault="0014514D" w:rsidP="00B055B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Stepanovič</w:t>
            </w:r>
          </w:p>
        </w:tc>
      </w:tr>
      <w:tr w:rsidR="0014514D" w:rsidRPr="00D36078" w14:paraId="29B38EB5" w14:textId="77777777" w:rsidTr="0014514D">
        <w:trPr>
          <w:trHeight w:val="1291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37B559C8" w:rsidR="0014514D" w:rsidRPr="00873357" w:rsidRDefault="0014514D" w:rsidP="00B055BB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Dėl Paveldo komisijos pozicijos dėl Lietuvos Respublikos Vyriausybės 1992-04-07 nutarimu Nr. 256 patvirtintų sąrašų „Neprivatizuotinos buvusių dvarų sodybos – istorijos ir kultūros paminklai“, „Neprivatizuotinos buvusių dvarų sodybų – istorijos ir kultūros paminklų teritorijos“ keitimo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1416DE12" w:rsidR="0014514D" w:rsidRDefault="0014514D" w:rsidP="000E1DD6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873357">
              <w:rPr>
                <w:lang w:val="lt-LT"/>
              </w:rPr>
              <w:t>1</w:t>
            </w:r>
            <w:r>
              <w:rPr>
                <w:lang w:val="lt-LT"/>
              </w:rPr>
              <w:t>0</w:t>
            </w:r>
            <w:r w:rsidRPr="00873357">
              <w:rPr>
                <w:lang w:val="lt-LT"/>
              </w:rPr>
              <w:t>.</w:t>
            </w:r>
            <w:r>
              <w:rPr>
                <w:lang w:val="lt-LT"/>
              </w:rPr>
              <w:t>30</w:t>
            </w:r>
            <w:r w:rsidRPr="00873357">
              <w:rPr>
                <w:lang w:val="lt-LT"/>
              </w:rPr>
              <w:t>–11.</w:t>
            </w:r>
            <w:r>
              <w:rPr>
                <w:lang w:val="lt-LT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2BEF43" w14:textId="77777777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7A23781" w14:textId="229C90F4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Balza</w:t>
            </w:r>
          </w:p>
          <w:p w14:paraId="6B71A8DF" w14:textId="0C036CA7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Puodžiukienė</w:t>
            </w:r>
          </w:p>
          <w:p w14:paraId="693BE31E" w14:textId="3B6A9696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Veličkaitė-Matusevičė</w:t>
            </w:r>
          </w:p>
          <w:p w14:paraId="692FD3C0" w14:textId="3948BF5A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62820686" w14:textId="7C39FCBF" w:rsidR="0014514D" w:rsidRPr="00865B93" w:rsidRDefault="0014514D" w:rsidP="00865B93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9" w:hanging="283"/>
              <w:rPr>
                <w:lang w:val="lt-LT"/>
              </w:rPr>
            </w:pPr>
            <w:r>
              <w:rPr>
                <w:lang w:val="lt-LT"/>
              </w:rPr>
              <w:t>Bundonis</w:t>
            </w:r>
          </w:p>
        </w:tc>
      </w:tr>
      <w:tr w:rsidR="0014514D" w:rsidRPr="00D36078" w14:paraId="4E2284DF" w14:textId="77777777" w:rsidTr="0014514D">
        <w:trPr>
          <w:trHeight w:val="1291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FA" w14:textId="154869A6" w:rsidR="0014514D" w:rsidRPr="009E42CE" w:rsidRDefault="0014514D" w:rsidP="009E42CE">
            <w:pPr>
              <w:pStyle w:val="ListParagraph"/>
              <w:tabs>
                <w:tab w:val="left" w:pos="195"/>
              </w:tabs>
              <w:spacing w:line="360" w:lineRule="auto"/>
              <w:ind w:left="0"/>
              <w:rPr>
                <w:bCs/>
                <w:highlight w:val="yellow"/>
                <w:lang w:val="lt-LT"/>
              </w:rPr>
            </w:pPr>
            <w:r w:rsidRPr="002859F9">
              <w:rPr>
                <w:bCs/>
                <w:lang w:val="lt-LT"/>
              </w:rPr>
              <w:t xml:space="preserve">3. Dėl siūlymų teikimo </w:t>
            </w:r>
            <w:proofErr w:type="spellStart"/>
            <w:r w:rsidRPr="002859F9">
              <w:t>Lietuvos</w:t>
            </w:r>
            <w:proofErr w:type="spellEnd"/>
            <w:r w:rsidRPr="00931CE7">
              <w:t xml:space="preserve"> </w:t>
            </w:r>
            <w:proofErr w:type="spellStart"/>
            <w:r w:rsidRPr="00931CE7">
              <w:t>Respublikos</w:t>
            </w:r>
            <w:proofErr w:type="spellEnd"/>
            <w:r w:rsidRPr="00931CE7">
              <w:t xml:space="preserve"> </w:t>
            </w:r>
            <w:proofErr w:type="spellStart"/>
            <w:r w:rsidRPr="00931CE7">
              <w:rPr>
                <w:bCs/>
              </w:rPr>
              <w:t>specialiųjų</w:t>
            </w:r>
            <w:proofErr w:type="spellEnd"/>
            <w:r w:rsidRPr="00931CE7">
              <w:rPr>
                <w:bCs/>
              </w:rPr>
              <w:t xml:space="preserve"> </w:t>
            </w:r>
            <w:proofErr w:type="spellStart"/>
            <w:r w:rsidRPr="00931CE7">
              <w:rPr>
                <w:bCs/>
              </w:rPr>
              <w:t>žemės</w:t>
            </w:r>
            <w:proofErr w:type="spellEnd"/>
            <w:r w:rsidRPr="00931CE7">
              <w:rPr>
                <w:bCs/>
              </w:rPr>
              <w:t xml:space="preserve"> </w:t>
            </w:r>
            <w:proofErr w:type="spellStart"/>
            <w:r w:rsidRPr="00931CE7">
              <w:rPr>
                <w:bCs/>
              </w:rPr>
              <w:t>naudojimo</w:t>
            </w:r>
            <w:proofErr w:type="spellEnd"/>
            <w:r w:rsidRPr="00931CE7">
              <w:rPr>
                <w:bCs/>
              </w:rPr>
              <w:t xml:space="preserve"> </w:t>
            </w:r>
            <w:proofErr w:type="spellStart"/>
            <w:r w:rsidRPr="00931CE7">
              <w:rPr>
                <w:bCs/>
              </w:rPr>
              <w:t>sąlygų</w:t>
            </w:r>
            <w:proofErr w:type="spellEnd"/>
            <w:r w:rsidRPr="00931CE7">
              <w:rPr>
                <w:bCs/>
              </w:rPr>
              <w:t xml:space="preserve"> </w:t>
            </w:r>
            <w:proofErr w:type="spellStart"/>
            <w:r w:rsidRPr="00931CE7">
              <w:rPr>
                <w:bCs/>
              </w:rPr>
              <w:t>įstatymo</w:t>
            </w:r>
            <w:proofErr w:type="spellEnd"/>
            <w:r w:rsidRPr="00931CE7">
              <w:rPr>
                <w:bCs/>
              </w:rPr>
              <w:t xml:space="preserve"> </w:t>
            </w:r>
            <w:proofErr w:type="spellStart"/>
            <w:r w:rsidRPr="00931CE7">
              <w:rPr>
                <w:bCs/>
              </w:rPr>
              <w:t>Nr</w:t>
            </w:r>
            <w:proofErr w:type="spellEnd"/>
            <w:r w:rsidRPr="00931CE7">
              <w:rPr>
                <w:bCs/>
              </w:rPr>
              <w:t xml:space="preserve">. XIII-2166 60 </w:t>
            </w:r>
            <w:proofErr w:type="spellStart"/>
            <w:r w:rsidRPr="00931CE7">
              <w:rPr>
                <w:bCs/>
              </w:rPr>
              <w:t>straip</w:t>
            </w:r>
            <w:r>
              <w:rPr>
                <w:bCs/>
              </w:rPr>
              <w:t>snio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pakeitimo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įstatymo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projektui</w:t>
            </w:r>
            <w:proofErr w:type="spellEnd"/>
            <w:r w:rsidRPr="00931CE7">
              <w:t xml:space="preserve"> </w:t>
            </w:r>
            <w:proofErr w:type="spellStart"/>
            <w:r w:rsidRPr="00931CE7">
              <w:t>Nr</w:t>
            </w:r>
            <w:proofErr w:type="spellEnd"/>
            <w:r w:rsidRPr="00931CE7">
              <w:t>. XIIIP-5324</w:t>
            </w:r>
            <w:r>
              <w:rPr>
                <w:bCs/>
                <w:highlight w:val="yellow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74F924" w14:textId="4C27AE3A" w:rsidR="0014514D" w:rsidRPr="009E42CE" w:rsidRDefault="0014514D" w:rsidP="000E1DD6">
            <w:pPr>
              <w:spacing w:line="360" w:lineRule="auto"/>
              <w:ind w:left="-107"/>
              <w:jc w:val="center"/>
              <w:rPr>
                <w:highlight w:val="yellow"/>
                <w:lang w:val="lt-LT"/>
              </w:rPr>
            </w:pPr>
            <w:r w:rsidRPr="002859F9">
              <w:rPr>
                <w:lang w:val="lt-LT"/>
              </w:rPr>
              <w:t>11.00–11.45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3E435D" w14:textId="77777777" w:rsidR="0014514D" w:rsidRDefault="0014514D" w:rsidP="002859F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375B6E8" w14:textId="04DD76BF" w:rsidR="0014514D" w:rsidRDefault="0014514D" w:rsidP="002859F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3F213968" w14:textId="47E48922" w:rsidR="0014514D" w:rsidRDefault="0014514D" w:rsidP="002859F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prof. dr. K. Zaleckis</w:t>
            </w:r>
          </w:p>
          <w:p w14:paraId="256DA8CE" w14:textId="719CEDB9" w:rsidR="0014514D" w:rsidRDefault="0014514D" w:rsidP="002859F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Gučas</w:t>
            </w:r>
          </w:p>
          <w:p w14:paraId="04B19EB7" w14:textId="2A7A926B" w:rsidR="0014514D" w:rsidRDefault="0014514D" w:rsidP="002859F9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7053A1A0" w14:textId="0CEDEE1B" w:rsidR="0014514D" w:rsidRPr="002859F9" w:rsidRDefault="0014514D" w:rsidP="002859F9">
            <w:pPr>
              <w:spacing w:line="360" w:lineRule="auto"/>
              <w:rPr>
                <w:lang w:val="lt-LT"/>
              </w:rPr>
            </w:pPr>
            <w:r w:rsidRPr="002859F9">
              <w:rPr>
                <w:lang w:val="lt-LT"/>
              </w:rPr>
              <w:t>A. Budonis</w:t>
            </w:r>
          </w:p>
          <w:p w14:paraId="74E0A6F8" w14:textId="3AEC3A67" w:rsidR="0014514D" w:rsidRPr="002859F9" w:rsidRDefault="0014514D" w:rsidP="00177691">
            <w:pPr>
              <w:spacing w:line="360" w:lineRule="auto"/>
              <w:ind w:left="36"/>
              <w:rPr>
                <w:lang w:val="lt-LT"/>
              </w:rPr>
            </w:pPr>
            <w:r w:rsidRPr="002859F9">
              <w:rPr>
                <w:lang w:val="lt-LT"/>
              </w:rPr>
              <w:t>Tarpinstitucinė</w:t>
            </w:r>
            <w:r>
              <w:rPr>
                <w:lang w:val="lt-LT"/>
              </w:rPr>
              <w:t>s</w:t>
            </w:r>
            <w:r w:rsidRPr="002859F9">
              <w:rPr>
                <w:lang w:val="lt-LT"/>
              </w:rPr>
              <w:t xml:space="preserve"> darbo grupė</w:t>
            </w:r>
            <w:r>
              <w:rPr>
                <w:lang w:val="lt-LT"/>
              </w:rPr>
              <w:t>s nariai:</w:t>
            </w:r>
          </w:p>
          <w:p w14:paraId="58F1706E" w14:textId="77777777" w:rsidR="0014514D" w:rsidRPr="002859F9" w:rsidRDefault="0014514D" w:rsidP="00177691">
            <w:pPr>
              <w:spacing w:line="360" w:lineRule="auto"/>
              <w:ind w:left="36"/>
              <w:rPr>
                <w:lang w:val="lt-LT"/>
              </w:rPr>
            </w:pPr>
            <w:r w:rsidRPr="002859F9">
              <w:rPr>
                <w:lang w:val="lt-LT"/>
              </w:rPr>
              <w:t>V. Bezaras</w:t>
            </w:r>
          </w:p>
          <w:p w14:paraId="22869726" w14:textId="1244F97D" w:rsidR="0014514D" w:rsidRPr="009E42CE" w:rsidRDefault="0014514D" w:rsidP="00177691">
            <w:pPr>
              <w:spacing w:line="360" w:lineRule="auto"/>
              <w:ind w:left="36"/>
              <w:rPr>
                <w:highlight w:val="yellow"/>
                <w:lang w:val="lt-LT"/>
              </w:rPr>
            </w:pPr>
            <w:r w:rsidRPr="002859F9">
              <w:rPr>
                <w:lang w:val="lt-LT"/>
              </w:rPr>
              <w:t>V. Kačinskas</w:t>
            </w:r>
          </w:p>
        </w:tc>
      </w:tr>
      <w:tr w:rsidR="0014514D" w:rsidRPr="00D36078" w14:paraId="5D7D57E4" w14:textId="77777777" w:rsidTr="0014514D">
        <w:trPr>
          <w:trHeight w:val="453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3631B" w14:textId="78A41136" w:rsidR="0014514D" w:rsidRDefault="0014514D" w:rsidP="000A391C">
            <w:pPr>
              <w:pStyle w:val="ListParagraph"/>
              <w:tabs>
                <w:tab w:val="left" w:pos="195"/>
              </w:tabs>
              <w:spacing w:line="360" w:lineRule="auto"/>
              <w:ind w:left="0"/>
              <w:rPr>
                <w:lang w:val="lt-LT"/>
              </w:rPr>
            </w:pPr>
            <w:r>
              <w:rPr>
                <w:bCs/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1DB816" w14:textId="011B7E6A" w:rsidR="0014514D" w:rsidRPr="00873357" w:rsidRDefault="0014514D" w:rsidP="009A1D72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11.45–12.00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2BDD17" w14:textId="77777777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14514D" w:rsidRPr="00D36078" w14:paraId="4F27C8F3" w14:textId="77777777" w:rsidTr="0014514D">
        <w:trPr>
          <w:trHeight w:val="41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9149D" w14:textId="3A74EAD0" w:rsidR="0014514D" w:rsidRDefault="0014514D" w:rsidP="00752DCC">
            <w:pPr>
              <w:numPr>
                <w:ilvl w:val="0"/>
                <w:numId w:val="28"/>
              </w:numPr>
              <w:tabs>
                <w:tab w:val="left" w:pos="171"/>
                <w:tab w:val="left" w:pos="223"/>
              </w:tabs>
              <w:spacing w:line="360" w:lineRule="auto"/>
              <w:ind w:left="0" w:firstLine="0"/>
              <w:rPr>
                <w:rStyle w:val="fontstyle01"/>
                <w:lang w:val="lt-LT"/>
              </w:rPr>
            </w:pPr>
            <w:r>
              <w:rPr>
                <w:rStyle w:val="fontstyle01"/>
                <w:lang w:val="lt-LT"/>
              </w:rPr>
              <w:t>Dėl Paveldo komisijos pozicijos dėl piliečių, organizacijų ir pan. prašymų ginti viešąjį interesą</w:t>
            </w:r>
          </w:p>
          <w:p w14:paraId="07D68E2A" w14:textId="063DC316" w:rsidR="0014514D" w:rsidRPr="00A60B25" w:rsidRDefault="0014514D" w:rsidP="00752DCC">
            <w:pPr>
              <w:pStyle w:val="ListParagraph"/>
              <w:tabs>
                <w:tab w:val="left" w:pos="0"/>
                <w:tab w:val="left" w:pos="223"/>
              </w:tabs>
              <w:spacing w:line="360" w:lineRule="auto"/>
              <w:ind w:left="0"/>
              <w:rPr>
                <w:rFonts w:ascii="LiberationSerif" w:hAnsi="LiberationSerif"/>
                <w:color w:val="00000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1896D5" w14:textId="30A9C747" w:rsidR="0014514D" w:rsidRPr="00194BFE" w:rsidRDefault="0014514D" w:rsidP="00FE0F1B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12.00–12.20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A3EBEF" w14:textId="77777777" w:rsidR="0014514D" w:rsidRPr="00194BFE" w:rsidRDefault="0014514D" w:rsidP="000A391C">
            <w:pPr>
              <w:spacing w:line="360" w:lineRule="auto"/>
              <w:ind w:left="36"/>
              <w:rPr>
                <w:lang w:val="lt-LT"/>
              </w:rPr>
            </w:pPr>
            <w:r w:rsidRPr="00194BFE">
              <w:rPr>
                <w:lang w:val="lt-LT"/>
              </w:rPr>
              <w:t>doc. dr. V. Ščiglienė</w:t>
            </w:r>
          </w:p>
          <w:p w14:paraId="38DA84A2" w14:textId="77777777" w:rsidR="0014514D" w:rsidRDefault="0014514D" w:rsidP="00752DC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435F3E59" w14:textId="321F1092" w:rsidR="0014514D" w:rsidRPr="00194BFE" w:rsidRDefault="0014514D" w:rsidP="00752DC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</w:tc>
      </w:tr>
      <w:tr w:rsidR="0014514D" w:rsidRPr="00D36078" w14:paraId="33B9D3F9" w14:textId="77777777" w:rsidTr="0014514D">
        <w:trPr>
          <w:trHeight w:val="41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015B" w14:textId="396D671D" w:rsidR="0014514D" w:rsidRPr="00752DCC" w:rsidRDefault="0014514D" w:rsidP="00752DCC">
            <w:pPr>
              <w:tabs>
                <w:tab w:val="left" w:pos="0"/>
                <w:tab w:val="left" w:pos="223"/>
              </w:tabs>
              <w:spacing w:line="360" w:lineRule="auto"/>
              <w:rPr>
                <w:rStyle w:val="fontstyle01"/>
                <w:lang w:val="lt-LT"/>
              </w:rPr>
            </w:pPr>
            <w:r w:rsidRPr="00752DCC">
              <w:rPr>
                <w:rStyle w:val="fontstyle01"/>
                <w:lang w:val="lt-LT"/>
              </w:rPr>
              <w:t>5.</w:t>
            </w:r>
            <w:r>
              <w:rPr>
                <w:rStyle w:val="fontstyle01"/>
                <w:lang w:val="lt-LT"/>
              </w:rPr>
              <w:t xml:space="preserve"> </w:t>
            </w:r>
            <w:r w:rsidRPr="00752DCC">
              <w:rPr>
                <w:rStyle w:val="fontstyle01"/>
                <w:lang w:val="lt-LT"/>
              </w:rPr>
              <w:t>Dėl Paveldo komisijos 2021–2023 metų strateginio veiklos plano ir sąmatų tvirtinimo</w:t>
            </w:r>
          </w:p>
          <w:p w14:paraId="77F80FDB" w14:textId="4471A2A3" w:rsidR="0014514D" w:rsidRPr="009B3042" w:rsidRDefault="0014514D" w:rsidP="00752DCC">
            <w:pPr>
              <w:pStyle w:val="ListParagraph"/>
              <w:tabs>
                <w:tab w:val="left" w:pos="0"/>
                <w:tab w:val="left" w:pos="171"/>
                <w:tab w:val="left" w:pos="365"/>
              </w:tabs>
              <w:spacing w:line="360" w:lineRule="auto"/>
              <w:ind w:left="0"/>
              <w:rPr>
                <w:rStyle w:val="fontstyle01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853BC6" w14:textId="0B64E9C1" w:rsidR="0014514D" w:rsidRDefault="0014514D" w:rsidP="00FE0F1B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12.20–12.40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4CC8E7F" w14:textId="77777777" w:rsidR="0014514D" w:rsidRDefault="0014514D" w:rsidP="009B304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6B48C0F2" w14:textId="77777777" w:rsidR="0014514D" w:rsidRDefault="0014514D" w:rsidP="00752DC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3519A78C" w14:textId="611EE146" w:rsidR="0014514D" w:rsidRDefault="0014514D" w:rsidP="00752DC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lastRenderedPageBreak/>
              <w:t>A. Bačiulienė</w:t>
            </w:r>
          </w:p>
          <w:p w14:paraId="4C52CE1B" w14:textId="6A8985AF" w:rsidR="0014514D" w:rsidRPr="00194BFE" w:rsidRDefault="0014514D" w:rsidP="009B304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  <w:tr w:rsidR="0014514D" w:rsidRPr="00D36078" w14:paraId="4BFB520E" w14:textId="77777777" w:rsidTr="0014514D">
        <w:trPr>
          <w:trHeight w:val="638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2E5EC" w14:textId="77777777" w:rsidR="0014514D" w:rsidRDefault="0014514D" w:rsidP="000D278B">
            <w:pPr>
              <w:tabs>
                <w:tab w:val="left" w:pos="171"/>
              </w:tabs>
              <w:spacing w:line="360" w:lineRule="auto"/>
              <w:rPr>
                <w:rStyle w:val="fontstyle01"/>
                <w:lang w:val="lt-LT"/>
              </w:rPr>
            </w:pPr>
            <w:r>
              <w:rPr>
                <w:rStyle w:val="fontstyle01"/>
                <w:lang w:val="lt-LT"/>
              </w:rPr>
              <w:lastRenderedPageBreak/>
              <w:t>6. Kiti klausimai.</w:t>
            </w:r>
          </w:p>
          <w:p w14:paraId="17568EF7" w14:textId="77777777" w:rsidR="0014514D" w:rsidRDefault="0014514D" w:rsidP="000D278B">
            <w:pPr>
              <w:pStyle w:val="ListParagraph"/>
              <w:numPr>
                <w:ilvl w:val="1"/>
                <w:numId w:val="30"/>
              </w:numPr>
              <w:tabs>
                <w:tab w:val="left" w:pos="171"/>
                <w:tab w:val="left" w:pos="507"/>
              </w:tabs>
              <w:spacing w:line="360" w:lineRule="auto"/>
              <w:ind w:left="0" w:firstLine="0"/>
              <w:rPr>
                <w:rStyle w:val="fontstyle01"/>
                <w:lang w:val="lt-LT"/>
              </w:rPr>
            </w:pPr>
            <w:r>
              <w:rPr>
                <w:rStyle w:val="fontstyle01"/>
                <w:lang w:val="lt-LT"/>
              </w:rPr>
              <w:t xml:space="preserve"> </w:t>
            </w:r>
            <w:r w:rsidRPr="000D278B">
              <w:rPr>
                <w:rStyle w:val="fontstyle01"/>
                <w:lang w:val="lt-LT"/>
              </w:rPr>
              <w:t>Dėl Paveldo komisijos 2020 metų veiklos ataskaitos projekto</w:t>
            </w:r>
          </w:p>
          <w:p w14:paraId="7289B3E2" w14:textId="5FBF9CF4" w:rsidR="0014514D" w:rsidRDefault="0014514D" w:rsidP="000D278B">
            <w:pPr>
              <w:pStyle w:val="ListParagraph"/>
              <w:numPr>
                <w:ilvl w:val="1"/>
                <w:numId w:val="30"/>
              </w:numPr>
              <w:tabs>
                <w:tab w:val="left" w:pos="171"/>
                <w:tab w:val="left" w:pos="507"/>
              </w:tabs>
              <w:spacing w:line="360" w:lineRule="auto"/>
              <w:ind w:left="0" w:firstLine="0"/>
              <w:rPr>
                <w:rStyle w:val="fontstyle01"/>
                <w:lang w:val="lt-LT"/>
              </w:rPr>
            </w:pPr>
            <w:r>
              <w:rPr>
                <w:rStyle w:val="fontstyle01"/>
                <w:lang w:val="lt-LT"/>
              </w:rPr>
              <w:t>Dėl Paveldo komisijos 2021 metų veiklos plano projekto</w:t>
            </w:r>
          </w:p>
          <w:p w14:paraId="3D1F7149" w14:textId="6EB75944" w:rsidR="0014514D" w:rsidRPr="000D278B" w:rsidRDefault="0014514D" w:rsidP="000D278B">
            <w:pPr>
              <w:pStyle w:val="ListParagraph"/>
              <w:numPr>
                <w:ilvl w:val="1"/>
                <w:numId w:val="30"/>
              </w:numPr>
              <w:tabs>
                <w:tab w:val="left" w:pos="171"/>
                <w:tab w:val="left" w:pos="507"/>
              </w:tabs>
              <w:spacing w:line="360" w:lineRule="auto"/>
              <w:ind w:left="0" w:firstLine="0"/>
              <w:rPr>
                <w:rStyle w:val="fontstyle01"/>
                <w:lang w:val="lt-LT"/>
              </w:rPr>
            </w:pPr>
            <w:r w:rsidRPr="000D278B">
              <w:rPr>
                <w:rStyle w:val="fontstyle01"/>
                <w:lang w:val="lt-LT"/>
              </w:rPr>
              <w:t>Dėl Paveldo komisijos darbo organizavimo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49CC1E" w14:textId="31AB52A9" w:rsidR="0014514D" w:rsidRDefault="0014514D" w:rsidP="000D278B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12.40–13.00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0F2EE8" w14:textId="77777777" w:rsidR="0014514D" w:rsidRDefault="0014514D" w:rsidP="000D278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1C977228" w14:textId="08088262" w:rsidR="0014514D" w:rsidRDefault="0014514D" w:rsidP="000D278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Paveldo komisijos nariai ir darbuotojai</w:t>
            </w:r>
          </w:p>
          <w:p w14:paraId="7C28897D" w14:textId="55CA813B" w:rsidR="0014514D" w:rsidRDefault="0014514D" w:rsidP="000A391C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14514D" w:rsidRPr="00D36078" w14:paraId="649BEF8C" w14:textId="77777777" w:rsidTr="0014514D">
        <w:trPr>
          <w:trHeight w:val="638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85993" w14:textId="606BD416" w:rsidR="0014514D" w:rsidRDefault="0014514D" w:rsidP="00D45C4E">
            <w:pPr>
              <w:pStyle w:val="ListParagraph"/>
              <w:numPr>
                <w:ilvl w:val="0"/>
                <w:numId w:val="30"/>
              </w:numPr>
              <w:tabs>
                <w:tab w:val="left" w:pos="171"/>
                <w:tab w:val="left" w:pos="223"/>
              </w:tabs>
              <w:spacing w:line="360" w:lineRule="auto"/>
              <w:ind w:left="0" w:firstLine="0"/>
              <w:rPr>
                <w:rStyle w:val="fontstyle01"/>
                <w:lang w:val="lt-LT"/>
              </w:rPr>
            </w:pPr>
            <w:r w:rsidRPr="000D278B">
              <w:rPr>
                <w:bCs/>
                <w:lang w:val="lt-LT"/>
              </w:rPr>
              <w:t>Dėl Paveldo komisijos 2018–2019 metų veiklos išorės audito</w:t>
            </w:r>
            <w:r w:rsidRPr="000D278B">
              <w:rPr>
                <w:rStyle w:val="fontstyle01"/>
                <w:lang w:val="lt-LT"/>
              </w:rPr>
              <w:t xml:space="preserve"> </w:t>
            </w:r>
            <w:r>
              <w:rPr>
                <w:rStyle w:val="fontstyle01"/>
                <w:lang w:val="lt-LT"/>
              </w:rPr>
              <w:t>rekomendacijų</w:t>
            </w:r>
            <w:r w:rsidRPr="000D278B">
              <w:rPr>
                <w:rStyle w:val="fontstyle01"/>
                <w:lang w:val="lt-LT"/>
              </w:rPr>
              <w:t xml:space="preserve"> įgyvendinimo</w:t>
            </w:r>
            <w:r>
              <w:rPr>
                <w:rStyle w:val="fontstyle01"/>
                <w:lang w:val="lt-LT"/>
              </w:rPr>
              <w:t xml:space="preserve"> ir darbo grupių sudarymo (neviešas klausimas)</w:t>
            </w:r>
            <w:r w:rsidRPr="000D278B">
              <w:rPr>
                <w:rStyle w:val="fontstyle01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614FA4" w14:textId="25BAFF0A" w:rsidR="0014514D" w:rsidRDefault="0014514D" w:rsidP="00AE4F6F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13.00–13.30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C678C47" w14:textId="77777777" w:rsidR="0014514D" w:rsidRDefault="0014514D" w:rsidP="000D278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7392E5A" w14:textId="74484A39" w:rsidR="0014514D" w:rsidRDefault="0014514D" w:rsidP="000D278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Paveldo komisijos nariai ir darbuotojai</w:t>
            </w:r>
          </w:p>
        </w:tc>
      </w:tr>
    </w:tbl>
    <w:p w14:paraId="272361C0" w14:textId="31797D85" w:rsidR="00770980" w:rsidRDefault="00770980" w:rsidP="000A391C">
      <w:pPr>
        <w:spacing w:line="360" w:lineRule="auto"/>
        <w:rPr>
          <w:lang w:val="lt-LT"/>
        </w:rPr>
      </w:pPr>
    </w:p>
    <w:p w14:paraId="53A1D760" w14:textId="77777777" w:rsidR="00A65014" w:rsidRDefault="00A65014" w:rsidP="000A391C">
      <w:pPr>
        <w:spacing w:line="360" w:lineRule="auto"/>
        <w:rPr>
          <w:lang w:val="lt-LT"/>
        </w:rPr>
      </w:pPr>
    </w:p>
    <w:p w14:paraId="05DB7BE4" w14:textId="40F91190" w:rsidR="00FF283F" w:rsidRDefault="00B947F0" w:rsidP="000A391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0A391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0A391C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0452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>
    <w:nsid w:val="045F4DED"/>
    <w:multiLevelType w:val="hybridMultilevel"/>
    <w:tmpl w:val="B5AC1528"/>
    <w:lvl w:ilvl="0" w:tplc="00FACC4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1A6C4536"/>
    <w:multiLevelType w:val="hybridMultilevel"/>
    <w:tmpl w:val="47CCCEE6"/>
    <w:lvl w:ilvl="0" w:tplc="D8B0678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10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3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A1599"/>
    <w:multiLevelType w:val="hybridMultilevel"/>
    <w:tmpl w:val="BA1C7216"/>
    <w:lvl w:ilvl="0" w:tplc="880A65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556259A9"/>
    <w:multiLevelType w:val="hybridMultilevel"/>
    <w:tmpl w:val="4F70E5D2"/>
    <w:lvl w:ilvl="0" w:tplc="D1007C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67783"/>
    <w:multiLevelType w:val="multilevel"/>
    <w:tmpl w:val="52EA3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>
    <w:nsid w:val="614010A0"/>
    <w:multiLevelType w:val="multilevel"/>
    <w:tmpl w:val="E5126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2F0976"/>
    <w:multiLevelType w:val="multilevel"/>
    <w:tmpl w:val="30E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4265A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9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7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22"/>
  </w:num>
  <w:num w:numId="11">
    <w:abstractNumId w:val="5"/>
  </w:num>
  <w:num w:numId="12">
    <w:abstractNumId w:val="24"/>
  </w:num>
  <w:num w:numId="13">
    <w:abstractNumId w:val="11"/>
  </w:num>
  <w:num w:numId="14">
    <w:abstractNumId w:val="9"/>
  </w:num>
  <w:num w:numId="15">
    <w:abstractNumId w:val="23"/>
  </w:num>
  <w:num w:numId="16">
    <w:abstractNumId w:val="3"/>
  </w:num>
  <w:num w:numId="17">
    <w:abstractNumId w:val="14"/>
  </w:num>
  <w:num w:numId="18">
    <w:abstractNumId w:val="29"/>
  </w:num>
  <w:num w:numId="19">
    <w:abstractNumId w:val="1"/>
  </w:num>
  <w:num w:numId="20">
    <w:abstractNumId w:val="7"/>
  </w:num>
  <w:num w:numId="21">
    <w:abstractNumId w:val="1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8"/>
  </w:num>
  <w:num w:numId="25">
    <w:abstractNumId w:val="19"/>
  </w:num>
  <w:num w:numId="26">
    <w:abstractNumId w:val="28"/>
  </w:num>
  <w:num w:numId="27">
    <w:abstractNumId w:val="4"/>
  </w:num>
  <w:num w:numId="28">
    <w:abstractNumId w:val="0"/>
  </w:num>
  <w:num w:numId="29">
    <w:abstractNumId w:val="21"/>
  </w:num>
  <w:num w:numId="30">
    <w:abstractNumId w:val="26"/>
  </w:num>
  <w:num w:numId="3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11BCD"/>
    <w:rsid w:val="00012379"/>
    <w:rsid w:val="0002165D"/>
    <w:rsid w:val="00022C36"/>
    <w:rsid w:val="00024306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F09B7"/>
    <w:rsid w:val="000F263D"/>
    <w:rsid w:val="000F47B3"/>
    <w:rsid w:val="000F4D97"/>
    <w:rsid w:val="000F67DF"/>
    <w:rsid w:val="000F67E7"/>
    <w:rsid w:val="00104447"/>
    <w:rsid w:val="00104F05"/>
    <w:rsid w:val="001065C1"/>
    <w:rsid w:val="00107187"/>
    <w:rsid w:val="00107811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18AC"/>
    <w:rsid w:val="0014211D"/>
    <w:rsid w:val="0014514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7D30"/>
    <w:rsid w:val="001A0AEA"/>
    <w:rsid w:val="001A113A"/>
    <w:rsid w:val="001A2BCC"/>
    <w:rsid w:val="001A2D02"/>
    <w:rsid w:val="001A3E94"/>
    <w:rsid w:val="001A440D"/>
    <w:rsid w:val="001A4B00"/>
    <w:rsid w:val="001A560C"/>
    <w:rsid w:val="001A5649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76A"/>
    <w:rsid w:val="001F4B68"/>
    <w:rsid w:val="001F5212"/>
    <w:rsid w:val="001F5F8F"/>
    <w:rsid w:val="0020027C"/>
    <w:rsid w:val="002079D6"/>
    <w:rsid w:val="0021016C"/>
    <w:rsid w:val="00213507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7120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B9E"/>
    <w:rsid w:val="003C71F1"/>
    <w:rsid w:val="003C7C8B"/>
    <w:rsid w:val="003D2EA6"/>
    <w:rsid w:val="003D3BED"/>
    <w:rsid w:val="003E4244"/>
    <w:rsid w:val="003E57CE"/>
    <w:rsid w:val="003E5B95"/>
    <w:rsid w:val="003E5C1D"/>
    <w:rsid w:val="003F7EFC"/>
    <w:rsid w:val="00402C05"/>
    <w:rsid w:val="00403E35"/>
    <w:rsid w:val="00405FF4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2E8D"/>
    <w:rsid w:val="004431F9"/>
    <w:rsid w:val="00447322"/>
    <w:rsid w:val="00447FD7"/>
    <w:rsid w:val="004538B3"/>
    <w:rsid w:val="0045395C"/>
    <w:rsid w:val="00454048"/>
    <w:rsid w:val="004620D6"/>
    <w:rsid w:val="00462C76"/>
    <w:rsid w:val="0046499A"/>
    <w:rsid w:val="00466CB1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217A"/>
    <w:rsid w:val="00572F10"/>
    <w:rsid w:val="00581100"/>
    <w:rsid w:val="005865AB"/>
    <w:rsid w:val="00592CA7"/>
    <w:rsid w:val="00596338"/>
    <w:rsid w:val="005967DE"/>
    <w:rsid w:val="005969D5"/>
    <w:rsid w:val="005A01B5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610E6D"/>
    <w:rsid w:val="00612A43"/>
    <w:rsid w:val="006146B0"/>
    <w:rsid w:val="00615744"/>
    <w:rsid w:val="00623C9E"/>
    <w:rsid w:val="006269EF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258E2"/>
    <w:rsid w:val="00727F60"/>
    <w:rsid w:val="007321DF"/>
    <w:rsid w:val="007326F0"/>
    <w:rsid w:val="00733F4C"/>
    <w:rsid w:val="00743969"/>
    <w:rsid w:val="007527B2"/>
    <w:rsid w:val="00752DCC"/>
    <w:rsid w:val="00752F00"/>
    <w:rsid w:val="00757974"/>
    <w:rsid w:val="0076152D"/>
    <w:rsid w:val="00761DCE"/>
    <w:rsid w:val="007639CD"/>
    <w:rsid w:val="00770980"/>
    <w:rsid w:val="00781034"/>
    <w:rsid w:val="007842EE"/>
    <w:rsid w:val="007856FE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6AE1"/>
    <w:rsid w:val="008D7D05"/>
    <w:rsid w:val="008E0404"/>
    <w:rsid w:val="008E0D74"/>
    <w:rsid w:val="008E0F04"/>
    <w:rsid w:val="008E1A41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380"/>
    <w:rsid w:val="00906C46"/>
    <w:rsid w:val="00906F6A"/>
    <w:rsid w:val="009178D5"/>
    <w:rsid w:val="00921F0D"/>
    <w:rsid w:val="009251B2"/>
    <w:rsid w:val="009300AB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590F"/>
    <w:rsid w:val="00977AAA"/>
    <w:rsid w:val="00981F51"/>
    <w:rsid w:val="00983101"/>
    <w:rsid w:val="0099186E"/>
    <w:rsid w:val="00992CF2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4ACE"/>
    <w:rsid w:val="00A44C30"/>
    <w:rsid w:val="00A44E44"/>
    <w:rsid w:val="00A45A19"/>
    <w:rsid w:val="00A45DA7"/>
    <w:rsid w:val="00A4748D"/>
    <w:rsid w:val="00A53368"/>
    <w:rsid w:val="00A55194"/>
    <w:rsid w:val="00A57253"/>
    <w:rsid w:val="00A60B25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E2E81"/>
    <w:rsid w:val="00AE387A"/>
    <w:rsid w:val="00AE4F6F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1284E"/>
    <w:rsid w:val="00C332C2"/>
    <w:rsid w:val="00C33FB9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39E"/>
    <w:rsid w:val="00C70E6A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551B"/>
    <w:rsid w:val="00CD755C"/>
    <w:rsid w:val="00CD7ED8"/>
    <w:rsid w:val="00CE541F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B84"/>
    <w:rsid w:val="00D541FB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443D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30EB3"/>
    <w:rsid w:val="00E33A62"/>
    <w:rsid w:val="00E37710"/>
    <w:rsid w:val="00E432A4"/>
    <w:rsid w:val="00E46A53"/>
    <w:rsid w:val="00E4717D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BCF"/>
    <w:rsid w:val="00EA5A9A"/>
    <w:rsid w:val="00EB04CC"/>
    <w:rsid w:val="00EB19B6"/>
    <w:rsid w:val="00EB7960"/>
    <w:rsid w:val="00EC118C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4196"/>
    <w:rsid w:val="00F27987"/>
    <w:rsid w:val="00F35FAC"/>
    <w:rsid w:val="00F37562"/>
    <w:rsid w:val="00F40CC7"/>
    <w:rsid w:val="00F47B10"/>
    <w:rsid w:val="00F5146A"/>
    <w:rsid w:val="00F53F68"/>
    <w:rsid w:val="00F54369"/>
    <w:rsid w:val="00F55302"/>
    <w:rsid w:val="00F62166"/>
    <w:rsid w:val="00F67097"/>
    <w:rsid w:val="00F7418B"/>
    <w:rsid w:val="00F7599E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2020-11-03T13:47:00Z</cp:lastPrinted>
  <dcterms:created xsi:type="dcterms:W3CDTF">2021-01-22T06:57:00Z</dcterms:created>
  <dcterms:modified xsi:type="dcterms:W3CDTF">2021-01-22T06:57:00Z</dcterms:modified>
</cp:coreProperties>
</file>