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49FB" w14:textId="6542E552" w:rsidR="00197D30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Pr="00CA391C">
        <w:rPr>
          <w:b/>
          <w:lang w:val="lt-LT"/>
        </w:rPr>
        <w:t xml:space="preserve"> </w:t>
      </w:r>
    </w:p>
    <w:p w14:paraId="716148AA" w14:textId="5300F51C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F53F68">
        <w:rPr>
          <w:b/>
          <w:lang w:val="lt-LT"/>
        </w:rPr>
        <w:t>GRUODŽIO</w:t>
      </w:r>
      <w:r w:rsidR="00197D30">
        <w:rPr>
          <w:b/>
          <w:lang w:val="lt-LT"/>
        </w:rPr>
        <w:t xml:space="preserve"> </w:t>
      </w:r>
      <w:r w:rsidR="00F53F68">
        <w:rPr>
          <w:b/>
          <w:lang w:val="lt-LT"/>
        </w:rPr>
        <w:t>18</w:t>
      </w:r>
      <w:r w:rsidR="00BD18B2" w:rsidRPr="00CA391C">
        <w:rPr>
          <w:b/>
          <w:lang w:val="lt-LT"/>
        </w:rPr>
        <w:t xml:space="preserve"> D. </w:t>
      </w:r>
      <w:r w:rsidR="00F53F68">
        <w:rPr>
          <w:b/>
          <w:lang w:val="lt-LT"/>
        </w:rPr>
        <w:t xml:space="preserve">NUOTOLINIO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536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42"/>
        <w:gridCol w:w="1417"/>
        <w:gridCol w:w="2977"/>
      </w:tblGrid>
      <w:tr w:rsidR="00FF3963" w:rsidRPr="00CA391C" w14:paraId="448062A2" w14:textId="77777777" w:rsidTr="00FF3963">
        <w:trPr>
          <w:trHeight w:val="436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FF3963" w:rsidRPr="00CA391C" w:rsidRDefault="00FF3963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FF3963" w:rsidRPr="00CA391C" w:rsidRDefault="00FF3963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FF3963" w:rsidRPr="00CA391C" w:rsidRDefault="00FF3963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FF3963" w:rsidRPr="00D36078" w14:paraId="41788B2E" w14:textId="77777777" w:rsidTr="00FF3963">
        <w:trPr>
          <w:trHeight w:val="1291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C9AF" w14:textId="42D40F9E" w:rsidR="00FF3963" w:rsidRPr="002F306E" w:rsidRDefault="00FF3963" w:rsidP="00873357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0" w:hanging="28"/>
              <w:rPr>
                <w:lang w:val="lt-LT"/>
              </w:rPr>
            </w:pPr>
            <w:r w:rsidRPr="008E6F7C">
              <w:rPr>
                <w:bCs/>
                <w:lang w:val="lt-LT"/>
              </w:rPr>
              <w:t xml:space="preserve">Dėl Paveldo komisijos 2018–2019 metų veiklos išorės audito </w:t>
            </w:r>
            <w:r>
              <w:rPr>
                <w:bCs/>
                <w:lang w:val="lt-LT"/>
              </w:rPr>
              <w:t>(neviešas klausimas)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E3E53D" w14:textId="3A26D795" w:rsidR="00FF3963" w:rsidRPr="00ED3EF3" w:rsidRDefault="00FF3963" w:rsidP="005D7131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10.00–11.30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9394DF" w14:textId="77777777" w:rsidR="00FF3963" w:rsidRDefault="00FF3963" w:rsidP="00462C76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2DF0818B" w14:textId="2B930259" w:rsidR="00FF3963" w:rsidRDefault="00FF3963" w:rsidP="00462C76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UAB „Audifina“ atstovas R. Pazniokas</w:t>
            </w:r>
          </w:p>
          <w:p w14:paraId="62DE2482" w14:textId="4799BAE6" w:rsidR="00FF3963" w:rsidRPr="00C77761" w:rsidRDefault="00FF3963" w:rsidP="005E6B4D">
            <w:pPr>
              <w:spacing w:line="360" w:lineRule="auto"/>
              <w:rPr>
                <w:lang w:val="lt-LT"/>
              </w:rPr>
            </w:pPr>
          </w:p>
        </w:tc>
      </w:tr>
      <w:tr w:rsidR="00FF3963" w:rsidRPr="00D36078" w14:paraId="29B38EB5" w14:textId="77777777" w:rsidTr="00FF3963">
        <w:trPr>
          <w:trHeight w:val="1291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935A" w14:textId="5BDF901B" w:rsidR="00FF3963" w:rsidRPr="00873357" w:rsidRDefault="00FF3963" w:rsidP="00A45DA7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0" w:hanging="28"/>
              <w:rPr>
                <w:bCs/>
                <w:lang w:val="lt-LT"/>
              </w:rPr>
            </w:pPr>
            <w:r>
              <w:rPr>
                <w:lang w:val="lt-LT"/>
              </w:rPr>
              <w:t xml:space="preserve">Dėl Paveldo komisijos susirašinėjimo su </w:t>
            </w:r>
            <w:r w:rsidRPr="000A4079">
              <w:rPr>
                <w:lang w:val="lt-LT"/>
              </w:rPr>
              <w:t>Valstybin</w:t>
            </w:r>
            <w:r>
              <w:rPr>
                <w:lang w:val="lt-LT"/>
              </w:rPr>
              <w:t>e</w:t>
            </w:r>
            <w:r w:rsidRPr="000A4079">
              <w:rPr>
                <w:lang w:val="lt-LT"/>
              </w:rPr>
              <w:t xml:space="preserve"> lietuvių kalbos komisij</w:t>
            </w:r>
            <w:r>
              <w:rPr>
                <w:lang w:val="lt-LT"/>
              </w:rPr>
              <w:t xml:space="preserve">a ir Jūrate Markevičiene dėl </w:t>
            </w:r>
            <w:r w:rsidRPr="000A4079">
              <w:rPr>
                <w:lang w:val="lt-LT"/>
              </w:rPr>
              <w:t>2019-07-26 Terminų žodyno rengimo sutarties</w:t>
            </w:r>
            <w:r>
              <w:rPr>
                <w:lang w:val="lt-LT"/>
              </w:rPr>
              <w:t xml:space="preserve"> Nr. VP-8/2019 (Nr. F6-13) ir Paveldo komisijos protokolinio nutarimo priėmimo dėl tolimesnės eigos</w:t>
            </w:r>
            <w:r w:rsidRPr="00873357">
              <w:rPr>
                <w:lang w:val="lt-LT"/>
              </w:rPr>
              <w:t xml:space="preserve"> (neviešas klausimas)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F0A8A2" w14:textId="6F01234A" w:rsidR="00FF3963" w:rsidRDefault="00FF3963" w:rsidP="005D7131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873357">
              <w:rPr>
                <w:lang w:val="lt-LT"/>
              </w:rPr>
              <w:t>11.30–11.50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2BEF43" w14:textId="77777777" w:rsidR="00FF3963" w:rsidRDefault="00FF3963" w:rsidP="00CB39E6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62820686" w14:textId="6731EACD" w:rsidR="00FF3963" w:rsidRDefault="00FF3963" w:rsidP="00CB39E6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A. Bundonis</w:t>
            </w:r>
          </w:p>
        </w:tc>
      </w:tr>
      <w:tr w:rsidR="00FF3963" w:rsidRPr="00D36078" w14:paraId="5D7D57E4" w14:textId="77777777" w:rsidTr="00FF3963">
        <w:trPr>
          <w:trHeight w:val="45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3631B" w14:textId="48198A2B" w:rsidR="00FF3963" w:rsidRDefault="00FF3963" w:rsidP="008A7C38">
            <w:pPr>
              <w:pStyle w:val="ListParagraph"/>
              <w:tabs>
                <w:tab w:val="left" w:pos="195"/>
              </w:tabs>
              <w:spacing w:line="360" w:lineRule="auto"/>
              <w:ind w:left="0"/>
              <w:rPr>
                <w:lang w:val="lt-LT"/>
              </w:rPr>
            </w:pPr>
            <w:r>
              <w:rPr>
                <w:bCs/>
                <w:lang w:val="lt-LT"/>
              </w:rPr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1DB816" w14:textId="4EC5D583" w:rsidR="00FF3963" w:rsidRPr="00873357" w:rsidRDefault="00FF3963" w:rsidP="005D7131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11.50–12.00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E2BDD17" w14:textId="77777777" w:rsidR="00FF3963" w:rsidRDefault="00FF3963" w:rsidP="00CB39E6">
            <w:pPr>
              <w:spacing w:line="360" w:lineRule="auto"/>
              <w:ind w:left="36"/>
              <w:rPr>
                <w:lang w:val="lt-LT"/>
              </w:rPr>
            </w:pPr>
          </w:p>
        </w:tc>
      </w:tr>
      <w:tr w:rsidR="00FF3963" w:rsidRPr="00D36078" w14:paraId="6704B9F6" w14:textId="77777777" w:rsidTr="00FF3963">
        <w:trPr>
          <w:trHeight w:val="1291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4628D" w14:textId="635B0E77" w:rsidR="00FF3963" w:rsidRPr="008E6F7C" w:rsidRDefault="00FF3963" w:rsidP="005E6B4D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0" w:hanging="28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Dėl Paveldo komisijos 2020 metų veiklos apžvalgos ir veiklos krypčių bei prioritetų 2021 metais (diskusija)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759104" w14:textId="6275FD93" w:rsidR="00FF3963" w:rsidRDefault="00FF3963" w:rsidP="008A7C38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12.00–12.30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1FCBA2" w14:textId="77777777" w:rsidR="00FF3963" w:rsidRDefault="00FF3963" w:rsidP="00194BF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41491F78" w14:textId="1FD3DB32" w:rsidR="00FF3963" w:rsidRDefault="00FF3963" w:rsidP="00194BF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</w:tc>
      </w:tr>
      <w:tr w:rsidR="00FF3963" w:rsidRPr="00D36078" w14:paraId="4F27C8F3" w14:textId="77777777" w:rsidTr="00FF3963">
        <w:trPr>
          <w:trHeight w:val="1291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68E2A" w14:textId="33DB8FD3" w:rsidR="00FF3963" w:rsidRPr="00194BFE" w:rsidRDefault="00FF3963" w:rsidP="005A01B5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223"/>
                <w:tab w:val="left" w:pos="365"/>
              </w:tabs>
              <w:spacing w:line="360" w:lineRule="auto"/>
              <w:ind w:left="81" w:firstLine="0"/>
              <w:rPr>
                <w:lang w:val="lt-LT"/>
              </w:rPr>
            </w:pPr>
            <w:r w:rsidRPr="00194BFE">
              <w:rPr>
                <w:lang w:val="lt-LT"/>
              </w:rPr>
              <w:t xml:space="preserve">Dėl Paveldo komisijos sprendimo „Dėl </w:t>
            </w:r>
            <w:r>
              <w:rPr>
                <w:lang w:val="lt-LT"/>
              </w:rPr>
              <w:t xml:space="preserve">kultūros paveldo </w:t>
            </w:r>
            <w:r w:rsidRPr="00194BFE">
              <w:rPr>
                <w:lang w:val="lt-LT"/>
              </w:rPr>
              <w:t>tyrimų duomenų</w:t>
            </w:r>
            <w:r>
              <w:rPr>
                <w:lang w:val="lt-LT"/>
              </w:rPr>
              <w:t xml:space="preserve"> dokumentavimo</w:t>
            </w:r>
            <w:r w:rsidRPr="00194BFE">
              <w:rPr>
                <w:lang w:val="lt-LT"/>
              </w:rPr>
              <w:t xml:space="preserve"> centro“ projekto priėmimo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1896D5" w14:textId="5C674175" w:rsidR="00FF3963" w:rsidRPr="00194BFE" w:rsidRDefault="00FF3963" w:rsidP="005C43CA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12.30–13.00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FA3EBEF" w14:textId="77777777" w:rsidR="00FF3963" w:rsidRPr="00194BFE" w:rsidRDefault="00FF3963" w:rsidP="00462C76">
            <w:pPr>
              <w:spacing w:line="360" w:lineRule="auto"/>
              <w:ind w:left="36"/>
              <w:rPr>
                <w:lang w:val="lt-LT"/>
              </w:rPr>
            </w:pPr>
            <w:r w:rsidRPr="00194BFE">
              <w:rPr>
                <w:lang w:val="lt-LT"/>
              </w:rPr>
              <w:t>doc. dr. V. Ščiglienė</w:t>
            </w:r>
          </w:p>
          <w:p w14:paraId="7E9F1C9E" w14:textId="77777777" w:rsidR="00FF3963" w:rsidRPr="00194BFE" w:rsidRDefault="00FF3963" w:rsidP="00462C76">
            <w:pPr>
              <w:spacing w:line="360" w:lineRule="auto"/>
              <w:ind w:left="36"/>
              <w:rPr>
                <w:lang w:val="lt-LT"/>
              </w:rPr>
            </w:pPr>
            <w:r w:rsidRPr="00194BFE">
              <w:rPr>
                <w:lang w:val="lt-LT"/>
              </w:rPr>
              <w:t>dr. V. Janušauskaitė</w:t>
            </w:r>
          </w:p>
          <w:p w14:paraId="3919CFB6" w14:textId="77777777" w:rsidR="00FF3963" w:rsidRPr="00194BFE" w:rsidRDefault="00FF3963" w:rsidP="00462C76">
            <w:pPr>
              <w:spacing w:line="360" w:lineRule="auto"/>
              <w:ind w:left="36"/>
              <w:rPr>
                <w:lang w:val="lt-LT"/>
              </w:rPr>
            </w:pPr>
            <w:r w:rsidRPr="00194BFE">
              <w:rPr>
                <w:lang w:val="lt-LT"/>
              </w:rPr>
              <w:t>dr. D. Vasiliūnienė</w:t>
            </w:r>
          </w:p>
          <w:p w14:paraId="2E424BC4" w14:textId="77777777" w:rsidR="00FF3963" w:rsidRPr="00194BFE" w:rsidRDefault="00FF3963" w:rsidP="00462C76">
            <w:pPr>
              <w:spacing w:line="360" w:lineRule="auto"/>
              <w:ind w:left="36"/>
              <w:rPr>
                <w:lang w:val="lt-LT"/>
              </w:rPr>
            </w:pPr>
            <w:r w:rsidRPr="00194BFE">
              <w:rPr>
                <w:lang w:val="lt-LT"/>
              </w:rPr>
              <w:t>prof. dr. K. Zaleckis</w:t>
            </w:r>
          </w:p>
          <w:p w14:paraId="40615F17" w14:textId="77777777" w:rsidR="00FF3963" w:rsidRPr="00194BFE" w:rsidRDefault="00FF3963" w:rsidP="00462C76">
            <w:pPr>
              <w:spacing w:line="360" w:lineRule="auto"/>
              <w:ind w:left="36"/>
              <w:rPr>
                <w:lang w:val="lt-LT"/>
              </w:rPr>
            </w:pPr>
            <w:r w:rsidRPr="00194BFE">
              <w:rPr>
                <w:lang w:val="lt-LT"/>
              </w:rPr>
              <w:t>J. Markevičienė</w:t>
            </w:r>
          </w:p>
          <w:p w14:paraId="7289DABB" w14:textId="77777777" w:rsidR="00FF3963" w:rsidRPr="00194BFE" w:rsidRDefault="00FF3963" w:rsidP="00462C76">
            <w:pPr>
              <w:spacing w:line="360" w:lineRule="auto"/>
              <w:ind w:left="36"/>
              <w:rPr>
                <w:lang w:val="lt-LT"/>
              </w:rPr>
            </w:pPr>
            <w:r w:rsidRPr="00194BFE">
              <w:rPr>
                <w:lang w:val="lt-LT"/>
              </w:rPr>
              <w:t>doc. dr. D. Puodžiukienė</w:t>
            </w:r>
          </w:p>
          <w:p w14:paraId="2D992EEC" w14:textId="77777777" w:rsidR="00FF3963" w:rsidRPr="00194BFE" w:rsidRDefault="00FF3963" w:rsidP="00462C76">
            <w:pPr>
              <w:spacing w:line="360" w:lineRule="auto"/>
              <w:ind w:left="36"/>
              <w:rPr>
                <w:lang w:val="lt-LT"/>
              </w:rPr>
            </w:pPr>
            <w:r w:rsidRPr="00194BFE">
              <w:rPr>
                <w:lang w:val="lt-LT"/>
              </w:rPr>
              <w:t>V. Gadeikienė</w:t>
            </w:r>
          </w:p>
          <w:p w14:paraId="68A9D84B" w14:textId="77777777" w:rsidR="00FF3963" w:rsidRPr="00194BFE" w:rsidRDefault="00FF3963" w:rsidP="00462C76">
            <w:pPr>
              <w:spacing w:line="360" w:lineRule="auto"/>
              <w:ind w:left="36"/>
              <w:rPr>
                <w:lang w:val="lt-LT"/>
              </w:rPr>
            </w:pPr>
            <w:r w:rsidRPr="00194BFE">
              <w:rPr>
                <w:lang w:val="lt-LT"/>
              </w:rPr>
              <w:t>G. Oržikauskas</w:t>
            </w:r>
          </w:p>
          <w:p w14:paraId="435F3E59" w14:textId="56DB96CD" w:rsidR="00FF3963" w:rsidRPr="00194BFE" w:rsidRDefault="00FF3963" w:rsidP="00462C76">
            <w:pPr>
              <w:spacing w:line="360" w:lineRule="auto"/>
              <w:ind w:left="36"/>
              <w:rPr>
                <w:lang w:val="lt-LT"/>
              </w:rPr>
            </w:pPr>
            <w:r w:rsidRPr="00194BFE">
              <w:rPr>
                <w:lang w:val="lt-LT"/>
              </w:rPr>
              <w:t>A. Stepanovič</w:t>
            </w:r>
          </w:p>
        </w:tc>
      </w:tr>
      <w:tr w:rsidR="00FF3963" w:rsidRPr="00D36078" w14:paraId="61F87D96" w14:textId="77777777" w:rsidTr="00FF3963">
        <w:trPr>
          <w:trHeight w:val="638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2742D" w14:textId="1A5E4F7A" w:rsidR="00FF3963" w:rsidRDefault="00FF3963" w:rsidP="008E6F7C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-29" w:firstLine="1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Dėl Lietuvos Respublikos Vyriausybės programos įgyvendinimo plano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0FB823" w14:textId="2A367DDD" w:rsidR="00FF3963" w:rsidRDefault="00FF3963" w:rsidP="005C43CA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13.00–13.10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6733032" w14:textId="77777777" w:rsidR="00FF3963" w:rsidRDefault="00FF3963" w:rsidP="001418A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55181618" w14:textId="2A6A90E2" w:rsidR="00FF3963" w:rsidRDefault="00FF3963" w:rsidP="001418A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</w:tc>
      </w:tr>
      <w:tr w:rsidR="00FF3963" w:rsidRPr="00D36078" w14:paraId="3E2E5987" w14:textId="77777777" w:rsidTr="00FF3963">
        <w:trPr>
          <w:trHeight w:val="418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59E49" w14:textId="2F3CA9BB" w:rsidR="00FF3963" w:rsidRDefault="00FF3963" w:rsidP="00071FA1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-28" w:firstLine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Dėl teisės akto projekto </w:t>
            </w:r>
            <w:proofErr w:type="spellStart"/>
            <w:r>
              <w:t>Nr</w:t>
            </w:r>
            <w:proofErr w:type="spellEnd"/>
            <w:r>
              <w:t>. 20-16874 „</w:t>
            </w:r>
            <w:proofErr w:type="spellStart"/>
            <w:r w:rsidRPr="005E153E">
              <w:t>Dėl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Lietuvos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Re</w:t>
            </w:r>
            <w:r>
              <w:t>spublikos</w:t>
            </w:r>
            <w:proofErr w:type="spellEnd"/>
            <w:r>
              <w:t xml:space="preserve"> </w:t>
            </w:r>
            <w:proofErr w:type="spellStart"/>
            <w:r>
              <w:t>Vyriausybės</w:t>
            </w:r>
            <w:proofErr w:type="spellEnd"/>
            <w:r>
              <w:t xml:space="preserve"> </w:t>
            </w:r>
            <w:proofErr w:type="spellStart"/>
            <w:r>
              <w:t>nutarimo</w:t>
            </w:r>
            <w:proofErr w:type="spellEnd"/>
            <w:r>
              <w:t xml:space="preserve"> „</w:t>
            </w:r>
            <w:proofErr w:type="spellStart"/>
            <w:r w:rsidRPr="005E153E">
              <w:t>Dė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paminklo</w:t>
            </w:r>
            <w:proofErr w:type="spellEnd"/>
            <w:r>
              <w:t xml:space="preserve"> – </w:t>
            </w:r>
            <w:proofErr w:type="spellStart"/>
            <w:r>
              <w:t>Biržų</w:t>
            </w:r>
            <w:proofErr w:type="spellEnd"/>
            <w:r>
              <w:t xml:space="preserve"> </w:t>
            </w:r>
            <w:proofErr w:type="spellStart"/>
            <w:r>
              <w:t>pilies</w:t>
            </w:r>
            <w:proofErr w:type="spellEnd"/>
            <w:r>
              <w:t xml:space="preserve"> (</w:t>
            </w:r>
            <w:proofErr w:type="spellStart"/>
            <w:r>
              <w:t>unikalus</w:t>
            </w:r>
            <w:proofErr w:type="spellEnd"/>
            <w:r>
              <w:t xml:space="preserve"> </w:t>
            </w:r>
            <w:proofErr w:type="spellStart"/>
            <w:r>
              <w:t>kodas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5E153E">
              <w:t>ultūros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vertybių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registre</w:t>
            </w:r>
            <w:proofErr w:type="spellEnd"/>
            <w:r w:rsidRPr="005E153E">
              <w:t xml:space="preserve">: 10483) </w:t>
            </w:r>
            <w:proofErr w:type="spellStart"/>
            <w:r w:rsidRPr="005E153E">
              <w:t>nekilnojamojo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kultūros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paveldo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apsaugos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specialiojo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plano</w:t>
            </w:r>
            <w:proofErr w:type="spellEnd"/>
            <w:r w:rsidRPr="005E153E">
              <w:t xml:space="preserve"> </w:t>
            </w:r>
            <w:r>
              <w:t>–</w:t>
            </w:r>
            <w:r w:rsidRPr="005E153E">
              <w:t xml:space="preserve"> </w:t>
            </w:r>
            <w:proofErr w:type="spellStart"/>
            <w:r w:rsidRPr="005E153E">
              <w:t>teritorijos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ir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apsaugos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zonos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ribų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plano</w:t>
            </w:r>
            <w:proofErr w:type="spellEnd"/>
            <w:r w:rsidRPr="005E153E">
              <w:t xml:space="preserve"> </w:t>
            </w:r>
            <w:proofErr w:type="spellStart"/>
            <w:r w:rsidRPr="005E153E">
              <w:t>patvirtinimo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F61157" w14:textId="51CB1A0E" w:rsidR="00FF3963" w:rsidRDefault="00FF3963" w:rsidP="009D144C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13.10–13.25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D8E535A" w14:textId="77777777" w:rsidR="00FF3963" w:rsidRDefault="00FF3963" w:rsidP="001418A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5B34200D" w14:textId="51A73AE3" w:rsidR="00FF3963" w:rsidRPr="005A01B5" w:rsidRDefault="00FF3963" w:rsidP="00071FA1">
            <w:pPr>
              <w:spacing w:line="360" w:lineRule="auto"/>
              <w:rPr>
                <w:lang w:val="lt-LT"/>
              </w:rPr>
            </w:pPr>
            <w:r w:rsidRPr="005A01B5">
              <w:rPr>
                <w:lang w:val="lt-LT"/>
              </w:rPr>
              <w:t>A. Gučas</w:t>
            </w:r>
          </w:p>
          <w:p w14:paraId="7A0400A2" w14:textId="4203C9EC" w:rsidR="00FF3963" w:rsidRDefault="00FF3963" w:rsidP="00F62166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</w:tc>
      </w:tr>
    </w:tbl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F5DAB41" w14:textId="7ED39FE9" w:rsidR="00DC445E" w:rsidRPr="005077D6" w:rsidRDefault="00B947F0" w:rsidP="005077D6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bookmarkStart w:id="1" w:name="_GoBack"/>
      <w:bookmarkEnd w:id="1"/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71" w:hanging="360"/>
      </w:pPr>
    </w:lvl>
    <w:lvl w:ilvl="2" w:tplc="0427001B" w:tentative="1">
      <w:start w:val="1"/>
      <w:numFmt w:val="lowerRoman"/>
      <w:lvlText w:val="%3."/>
      <w:lvlJc w:val="right"/>
      <w:pPr>
        <w:ind w:left="2691" w:hanging="180"/>
      </w:pPr>
    </w:lvl>
    <w:lvl w:ilvl="3" w:tplc="0427000F" w:tentative="1">
      <w:start w:val="1"/>
      <w:numFmt w:val="decimal"/>
      <w:lvlText w:val="%4."/>
      <w:lvlJc w:val="left"/>
      <w:pPr>
        <w:ind w:left="3411" w:hanging="360"/>
      </w:pPr>
    </w:lvl>
    <w:lvl w:ilvl="4" w:tplc="04270019" w:tentative="1">
      <w:start w:val="1"/>
      <w:numFmt w:val="lowerLetter"/>
      <w:lvlText w:val="%5."/>
      <w:lvlJc w:val="left"/>
      <w:pPr>
        <w:ind w:left="4131" w:hanging="360"/>
      </w:pPr>
    </w:lvl>
    <w:lvl w:ilvl="5" w:tplc="0427001B" w:tentative="1">
      <w:start w:val="1"/>
      <w:numFmt w:val="lowerRoman"/>
      <w:lvlText w:val="%6."/>
      <w:lvlJc w:val="right"/>
      <w:pPr>
        <w:ind w:left="4851" w:hanging="180"/>
      </w:pPr>
    </w:lvl>
    <w:lvl w:ilvl="6" w:tplc="0427000F" w:tentative="1">
      <w:start w:val="1"/>
      <w:numFmt w:val="decimal"/>
      <w:lvlText w:val="%7."/>
      <w:lvlJc w:val="left"/>
      <w:pPr>
        <w:ind w:left="5571" w:hanging="360"/>
      </w:pPr>
    </w:lvl>
    <w:lvl w:ilvl="7" w:tplc="04270019" w:tentative="1">
      <w:start w:val="1"/>
      <w:numFmt w:val="lowerLetter"/>
      <w:lvlText w:val="%8."/>
      <w:lvlJc w:val="left"/>
      <w:pPr>
        <w:ind w:left="6291" w:hanging="360"/>
      </w:pPr>
    </w:lvl>
    <w:lvl w:ilvl="8" w:tplc="0427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">
    <w:nsid w:val="04531FDC"/>
    <w:multiLevelType w:val="hybridMultilevel"/>
    <w:tmpl w:val="4D949B24"/>
    <w:lvl w:ilvl="0" w:tplc="59441B80">
      <w:start w:val="2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5F8C"/>
    <w:multiLevelType w:val="hybridMultilevel"/>
    <w:tmpl w:val="1C684516"/>
    <w:lvl w:ilvl="0" w:tplc="D58CF15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22D159BD"/>
    <w:multiLevelType w:val="multilevel"/>
    <w:tmpl w:val="C86C7AFC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2" w:hanging="1800"/>
      </w:pPr>
      <w:rPr>
        <w:rFonts w:hint="default"/>
      </w:rPr>
    </w:lvl>
  </w:abstractNum>
  <w:abstractNum w:abstractNumId="7">
    <w:nsid w:val="248F3C1B"/>
    <w:multiLevelType w:val="hybridMultilevel"/>
    <w:tmpl w:val="D2CA271C"/>
    <w:lvl w:ilvl="0" w:tplc="5BBEEE34">
      <w:start w:val="3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">
    <w:nsid w:val="256C6C2A"/>
    <w:multiLevelType w:val="hybridMultilevel"/>
    <w:tmpl w:val="986E2FCE"/>
    <w:lvl w:ilvl="0" w:tplc="C292115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3DB213FF"/>
    <w:multiLevelType w:val="hybridMultilevel"/>
    <w:tmpl w:val="DC14AF62"/>
    <w:lvl w:ilvl="0" w:tplc="0D1E966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AD14E70"/>
    <w:multiLevelType w:val="hybridMultilevel"/>
    <w:tmpl w:val="73BA43FA"/>
    <w:lvl w:ilvl="0" w:tplc="76A62E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>
    <w:nsid w:val="751A3F13"/>
    <w:multiLevelType w:val="hybridMultilevel"/>
    <w:tmpl w:val="11E25152"/>
    <w:lvl w:ilvl="0" w:tplc="2C5E865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13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16"/>
  </w:num>
  <w:num w:numId="11">
    <w:abstractNumId w:val="3"/>
  </w:num>
  <w:num w:numId="12">
    <w:abstractNumId w:val="18"/>
  </w:num>
  <w:num w:numId="13">
    <w:abstractNumId w:val="8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19"/>
  </w:num>
  <w:num w:numId="19">
    <w:abstractNumId w:val="0"/>
  </w:num>
  <w:num w:numId="20">
    <w:abstractNumId w:val="5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07FE"/>
    <w:rsid w:val="00001D23"/>
    <w:rsid w:val="00011BCD"/>
    <w:rsid w:val="00012379"/>
    <w:rsid w:val="0002165D"/>
    <w:rsid w:val="00022C36"/>
    <w:rsid w:val="00024306"/>
    <w:rsid w:val="0002592F"/>
    <w:rsid w:val="0002689C"/>
    <w:rsid w:val="00031EF1"/>
    <w:rsid w:val="000326C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0AD4"/>
    <w:rsid w:val="000658E7"/>
    <w:rsid w:val="00070552"/>
    <w:rsid w:val="00071829"/>
    <w:rsid w:val="00071FA1"/>
    <w:rsid w:val="00073C61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079"/>
    <w:rsid w:val="000A4153"/>
    <w:rsid w:val="000A4298"/>
    <w:rsid w:val="000A5020"/>
    <w:rsid w:val="000B57E6"/>
    <w:rsid w:val="000C3337"/>
    <w:rsid w:val="000C3660"/>
    <w:rsid w:val="000D0122"/>
    <w:rsid w:val="000D2D6F"/>
    <w:rsid w:val="000D4164"/>
    <w:rsid w:val="000D43A6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65C1"/>
    <w:rsid w:val="00107187"/>
    <w:rsid w:val="00107811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18AC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856E1"/>
    <w:rsid w:val="001909F1"/>
    <w:rsid w:val="00194BFE"/>
    <w:rsid w:val="00194CF7"/>
    <w:rsid w:val="00197D30"/>
    <w:rsid w:val="001A0AEA"/>
    <w:rsid w:val="001A113A"/>
    <w:rsid w:val="001A2D02"/>
    <w:rsid w:val="001A3E94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DEC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4B68"/>
    <w:rsid w:val="001F5212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4BC"/>
    <w:rsid w:val="00245E43"/>
    <w:rsid w:val="00247120"/>
    <w:rsid w:val="002544B9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1DDF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1996"/>
    <w:rsid w:val="00343511"/>
    <w:rsid w:val="00344595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0BBE"/>
    <w:rsid w:val="003B107D"/>
    <w:rsid w:val="003B1F89"/>
    <w:rsid w:val="003B2958"/>
    <w:rsid w:val="003B2D6C"/>
    <w:rsid w:val="003B7A92"/>
    <w:rsid w:val="003C013C"/>
    <w:rsid w:val="003C0A50"/>
    <w:rsid w:val="003C1183"/>
    <w:rsid w:val="003C6B9E"/>
    <w:rsid w:val="003C71F1"/>
    <w:rsid w:val="003C7C8B"/>
    <w:rsid w:val="003D2EA6"/>
    <w:rsid w:val="003D3BED"/>
    <w:rsid w:val="003E4244"/>
    <w:rsid w:val="003E57CE"/>
    <w:rsid w:val="003E5B95"/>
    <w:rsid w:val="003F7EFC"/>
    <w:rsid w:val="00402C05"/>
    <w:rsid w:val="00403E35"/>
    <w:rsid w:val="004129ED"/>
    <w:rsid w:val="00415683"/>
    <w:rsid w:val="00420392"/>
    <w:rsid w:val="004220C5"/>
    <w:rsid w:val="004255A8"/>
    <w:rsid w:val="004263FC"/>
    <w:rsid w:val="004267FB"/>
    <w:rsid w:val="004278C0"/>
    <w:rsid w:val="00427A83"/>
    <w:rsid w:val="00432396"/>
    <w:rsid w:val="00437510"/>
    <w:rsid w:val="00440386"/>
    <w:rsid w:val="004417AD"/>
    <w:rsid w:val="0044281B"/>
    <w:rsid w:val="004431F9"/>
    <w:rsid w:val="00447322"/>
    <w:rsid w:val="004538B3"/>
    <w:rsid w:val="0045395C"/>
    <w:rsid w:val="00454048"/>
    <w:rsid w:val="004620D6"/>
    <w:rsid w:val="00462C76"/>
    <w:rsid w:val="0046499A"/>
    <w:rsid w:val="00466CB1"/>
    <w:rsid w:val="00472C25"/>
    <w:rsid w:val="00474084"/>
    <w:rsid w:val="00474FD7"/>
    <w:rsid w:val="00476AE5"/>
    <w:rsid w:val="00481140"/>
    <w:rsid w:val="004811B4"/>
    <w:rsid w:val="00482D43"/>
    <w:rsid w:val="004854BA"/>
    <w:rsid w:val="004922E5"/>
    <w:rsid w:val="004A077E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71D83"/>
    <w:rsid w:val="0057217A"/>
    <w:rsid w:val="00572F10"/>
    <w:rsid w:val="00581100"/>
    <w:rsid w:val="005865AB"/>
    <w:rsid w:val="00592CA7"/>
    <w:rsid w:val="00596338"/>
    <w:rsid w:val="005969D5"/>
    <w:rsid w:val="005A01B5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2BA7"/>
    <w:rsid w:val="005D7131"/>
    <w:rsid w:val="005D7816"/>
    <w:rsid w:val="005E0A15"/>
    <w:rsid w:val="005E0DA9"/>
    <w:rsid w:val="005E138C"/>
    <w:rsid w:val="005E2517"/>
    <w:rsid w:val="005E2B03"/>
    <w:rsid w:val="005E6B4D"/>
    <w:rsid w:val="005F1DB6"/>
    <w:rsid w:val="005F48A6"/>
    <w:rsid w:val="005F4FEC"/>
    <w:rsid w:val="005F5A70"/>
    <w:rsid w:val="00610E6D"/>
    <w:rsid w:val="00612A43"/>
    <w:rsid w:val="00615744"/>
    <w:rsid w:val="00623C9E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4E80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258E2"/>
    <w:rsid w:val="00727F60"/>
    <w:rsid w:val="007321DF"/>
    <w:rsid w:val="007326F0"/>
    <w:rsid w:val="00733F4C"/>
    <w:rsid w:val="00743969"/>
    <w:rsid w:val="007527B2"/>
    <w:rsid w:val="00752F00"/>
    <w:rsid w:val="00757974"/>
    <w:rsid w:val="0076152D"/>
    <w:rsid w:val="00761DCE"/>
    <w:rsid w:val="007639CD"/>
    <w:rsid w:val="00770980"/>
    <w:rsid w:val="00781034"/>
    <w:rsid w:val="007842EE"/>
    <w:rsid w:val="007856FE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6B0B"/>
    <w:rsid w:val="007F7B3F"/>
    <w:rsid w:val="00800BBE"/>
    <w:rsid w:val="00804A34"/>
    <w:rsid w:val="008132CF"/>
    <w:rsid w:val="00813386"/>
    <w:rsid w:val="00813D67"/>
    <w:rsid w:val="008155CA"/>
    <w:rsid w:val="008158A5"/>
    <w:rsid w:val="00817540"/>
    <w:rsid w:val="00817BDD"/>
    <w:rsid w:val="00820568"/>
    <w:rsid w:val="00822883"/>
    <w:rsid w:val="0083260E"/>
    <w:rsid w:val="00842D90"/>
    <w:rsid w:val="00846182"/>
    <w:rsid w:val="00854865"/>
    <w:rsid w:val="00854AAD"/>
    <w:rsid w:val="0086254F"/>
    <w:rsid w:val="00864ABE"/>
    <w:rsid w:val="00867690"/>
    <w:rsid w:val="00873357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6AE1"/>
    <w:rsid w:val="008D7D05"/>
    <w:rsid w:val="008E0404"/>
    <w:rsid w:val="008E0D74"/>
    <w:rsid w:val="008E0F04"/>
    <w:rsid w:val="008E590D"/>
    <w:rsid w:val="008E6F7C"/>
    <w:rsid w:val="008E754F"/>
    <w:rsid w:val="008F037B"/>
    <w:rsid w:val="008F16A2"/>
    <w:rsid w:val="008F205D"/>
    <w:rsid w:val="008F750D"/>
    <w:rsid w:val="00905522"/>
    <w:rsid w:val="00905CF1"/>
    <w:rsid w:val="00906380"/>
    <w:rsid w:val="00906C46"/>
    <w:rsid w:val="00906F6A"/>
    <w:rsid w:val="009178D5"/>
    <w:rsid w:val="00921F0D"/>
    <w:rsid w:val="009251B2"/>
    <w:rsid w:val="009300AB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2CF2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B42A7"/>
    <w:rsid w:val="009D144C"/>
    <w:rsid w:val="009D564F"/>
    <w:rsid w:val="009D748F"/>
    <w:rsid w:val="009D7DF6"/>
    <w:rsid w:val="009E06B9"/>
    <w:rsid w:val="009E0DA2"/>
    <w:rsid w:val="009E1A84"/>
    <w:rsid w:val="009E3AA3"/>
    <w:rsid w:val="009E535E"/>
    <w:rsid w:val="009E5A45"/>
    <w:rsid w:val="009F3148"/>
    <w:rsid w:val="009F4A51"/>
    <w:rsid w:val="009F5673"/>
    <w:rsid w:val="009F5CA4"/>
    <w:rsid w:val="009F7C71"/>
    <w:rsid w:val="00A056EB"/>
    <w:rsid w:val="00A14610"/>
    <w:rsid w:val="00A16FFE"/>
    <w:rsid w:val="00A173FF"/>
    <w:rsid w:val="00A3116E"/>
    <w:rsid w:val="00A343B3"/>
    <w:rsid w:val="00A35E32"/>
    <w:rsid w:val="00A36176"/>
    <w:rsid w:val="00A3648F"/>
    <w:rsid w:val="00A412BE"/>
    <w:rsid w:val="00A44ACE"/>
    <w:rsid w:val="00A44C30"/>
    <w:rsid w:val="00A44E44"/>
    <w:rsid w:val="00A45A19"/>
    <w:rsid w:val="00A45DA7"/>
    <w:rsid w:val="00A4748D"/>
    <w:rsid w:val="00A53368"/>
    <w:rsid w:val="00A55194"/>
    <w:rsid w:val="00A57253"/>
    <w:rsid w:val="00A6501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44D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2E81"/>
    <w:rsid w:val="00AE387A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66B7"/>
    <w:rsid w:val="00AF7B1F"/>
    <w:rsid w:val="00AF7D01"/>
    <w:rsid w:val="00B0107A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E90"/>
    <w:rsid w:val="00B35F41"/>
    <w:rsid w:val="00B41ABD"/>
    <w:rsid w:val="00B4279F"/>
    <w:rsid w:val="00B4497D"/>
    <w:rsid w:val="00B50CC5"/>
    <w:rsid w:val="00B5323F"/>
    <w:rsid w:val="00B54D0A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0AC5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1284E"/>
    <w:rsid w:val="00C332C2"/>
    <w:rsid w:val="00C33FB9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761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91C"/>
    <w:rsid w:val="00CA3BC0"/>
    <w:rsid w:val="00CB01DD"/>
    <w:rsid w:val="00CB0359"/>
    <w:rsid w:val="00CB39E6"/>
    <w:rsid w:val="00CB40BE"/>
    <w:rsid w:val="00CB7129"/>
    <w:rsid w:val="00CC77B5"/>
    <w:rsid w:val="00CC7D29"/>
    <w:rsid w:val="00CD079E"/>
    <w:rsid w:val="00CD551B"/>
    <w:rsid w:val="00CD755C"/>
    <w:rsid w:val="00CD7ED8"/>
    <w:rsid w:val="00CE541F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3C81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DDE"/>
    <w:rsid w:val="00D541FB"/>
    <w:rsid w:val="00D56018"/>
    <w:rsid w:val="00D62ED3"/>
    <w:rsid w:val="00D659E5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7540"/>
    <w:rsid w:val="00DB2DE7"/>
    <w:rsid w:val="00DB443D"/>
    <w:rsid w:val="00DB62CC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DF6FA9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58B0"/>
    <w:rsid w:val="00E30EB3"/>
    <w:rsid w:val="00E33A62"/>
    <w:rsid w:val="00E37710"/>
    <w:rsid w:val="00E432A4"/>
    <w:rsid w:val="00E46A53"/>
    <w:rsid w:val="00E4717D"/>
    <w:rsid w:val="00E5165E"/>
    <w:rsid w:val="00E644AF"/>
    <w:rsid w:val="00E64A1F"/>
    <w:rsid w:val="00E64B56"/>
    <w:rsid w:val="00E64CD4"/>
    <w:rsid w:val="00E71851"/>
    <w:rsid w:val="00E72A7E"/>
    <w:rsid w:val="00E81204"/>
    <w:rsid w:val="00E860F2"/>
    <w:rsid w:val="00E8749E"/>
    <w:rsid w:val="00E96730"/>
    <w:rsid w:val="00E96BCF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146A"/>
    <w:rsid w:val="00F53F68"/>
    <w:rsid w:val="00F54369"/>
    <w:rsid w:val="00F55302"/>
    <w:rsid w:val="00F62166"/>
    <w:rsid w:val="00F7418B"/>
    <w:rsid w:val="00F7599E"/>
    <w:rsid w:val="00F81F8C"/>
    <w:rsid w:val="00F86635"/>
    <w:rsid w:val="00F90637"/>
    <w:rsid w:val="00F93840"/>
    <w:rsid w:val="00F9419B"/>
    <w:rsid w:val="00F96F74"/>
    <w:rsid w:val="00F97C03"/>
    <w:rsid w:val="00FA23DF"/>
    <w:rsid w:val="00FA3381"/>
    <w:rsid w:val="00FA7C0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DC4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3963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2</cp:revision>
  <cp:lastPrinted>2020-11-03T13:47:00Z</cp:lastPrinted>
  <dcterms:created xsi:type="dcterms:W3CDTF">2020-12-17T10:05:00Z</dcterms:created>
  <dcterms:modified xsi:type="dcterms:W3CDTF">2020-12-17T10:05:00Z</dcterms:modified>
</cp:coreProperties>
</file>