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FF96" w14:textId="2CC0FB56" w:rsidR="003018D8" w:rsidRPr="003018D8" w:rsidRDefault="003018D8" w:rsidP="003018D8">
      <w:pPr>
        <w:tabs>
          <w:tab w:val="left" w:pos="9638"/>
        </w:tabs>
        <w:spacing w:after="0" w:line="360" w:lineRule="auto"/>
        <w:rPr>
          <w:b/>
        </w:rPr>
      </w:pPr>
      <w:bookmarkStart w:id="0" w:name="_Hlk55999780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018D8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018D8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018D8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63654477" w:rsidR="00D00D17" w:rsidRPr="00E634AC" w:rsidRDefault="00FE555F" w:rsidP="009364BC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88567C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502B34F2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2020 m. </w:t>
      </w:r>
      <w:r w:rsidR="00046474">
        <w:t>lapkričio</w:t>
      </w:r>
      <w:r w:rsidRPr="00E634AC">
        <w:t xml:space="preserve"> </w:t>
      </w:r>
      <w:r w:rsidR="00F55A71">
        <w:t>27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FA76E5">
        <w:t>1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</w:p>
    <w:p w14:paraId="50188173" w14:textId="77777777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bookmarkEnd w:id="0"/>
    <w:p w14:paraId="294F5F64" w14:textId="00F4B9DC" w:rsidR="00F55A71" w:rsidRPr="002317AF" w:rsidRDefault="002317AF" w:rsidP="002317AF">
      <w:pPr>
        <w:spacing w:after="0" w:line="360" w:lineRule="auto"/>
        <w:ind w:firstLine="709"/>
        <w:jc w:val="both"/>
        <w:rPr>
          <w:bCs/>
        </w:rPr>
      </w:pPr>
      <w:r w:rsidRPr="002317AF">
        <w:t>1.</w:t>
      </w:r>
      <w:r w:rsidRPr="002317AF">
        <w:rPr>
          <w:b/>
          <w:bCs/>
        </w:rPr>
        <w:t xml:space="preserve"> </w:t>
      </w:r>
      <w:r w:rsidR="00830DA8" w:rsidRPr="002317AF">
        <w:rPr>
          <w:b/>
          <w:bCs/>
        </w:rPr>
        <w:t>SVARSTYTA</w:t>
      </w:r>
      <w:bookmarkStart w:id="1" w:name="_Hlk57652479"/>
      <w:r w:rsidR="00830DA8">
        <w:t xml:space="preserve">. </w:t>
      </w:r>
      <w:bookmarkStart w:id="2" w:name="_Hlk57652016"/>
      <w:bookmarkStart w:id="3" w:name="_Hlk57652798"/>
      <w:r w:rsidR="00F55A71" w:rsidRPr="002317AF">
        <w:rPr>
          <w:bCs/>
        </w:rPr>
        <w:t>Savivaldybių veikla kultūros paveldo apsaugos srityje</w:t>
      </w:r>
      <w:bookmarkEnd w:id="2"/>
      <w:r w:rsidR="00F55A71" w:rsidRPr="002317AF">
        <w:rPr>
          <w:bCs/>
        </w:rPr>
        <w:t>.</w:t>
      </w:r>
      <w:bookmarkEnd w:id="1"/>
      <w:bookmarkEnd w:id="3"/>
    </w:p>
    <w:p w14:paraId="49053C0E" w14:textId="0CAC2999" w:rsidR="002317AF" w:rsidRPr="00F55A71" w:rsidRDefault="00117167" w:rsidP="006448CD">
      <w:pPr>
        <w:spacing w:after="0" w:line="360" w:lineRule="auto"/>
        <w:jc w:val="both"/>
        <w:rPr>
          <w:bCs/>
        </w:rPr>
      </w:pPr>
      <w:r>
        <w:rPr>
          <w:bCs/>
        </w:rPr>
        <w:t xml:space="preserve">   </w:t>
      </w:r>
      <w:r w:rsidRPr="002317AF">
        <w:rPr>
          <w:b/>
        </w:rPr>
        <w:tab/>
      </w:r>
      <w:r w:rsidR="002317AF" w:rsidRPr="002317AF">
        <w:rPr>
          <w:b/>
        </w:rPr>
        <w:t>NUTARTA</w:t>
      </w:r>
      <w:r w:rsidR="002317AF">
        <w:rPr>
          <w:bCs/>
        </w:rPr>
        <w:t>: 1.</w:t>
      </w:r>
      <w:r w:rsidR="007F7091">
        <w:rPr>
          <w:bCs/>
        </w:rPr>
        <w:t xml:space="preserve"> </w:t>
      </w:r>
      <w:r w:rsidR="00F6113E">
        <w:rPr>
          <w:bCs/>
        </w:rPr>
        <w:t>Paveldo komisijai inicijuoti Paveldo komisijos atliktos analizės dėl s</w:t>
      </w:r>
      <w:r w:rsidR="00F6113E" w:rsidRPr="002317AF">
        <w:rPr>
          <w:bCs/>
        </w:rPr>
        <w:t>avivaldybių veikl</w:t>
      </w:r>
      <w:r w:rsidR="00F6113E">
        <w:rPr>
          <w:bCs/>
        </w:rPr>
        <w:t>os</w:t>
      </w:r>
      <w:r w:rsidR="00F6113E" w:rsidRPr="002317AF">
        <w:rPr>
          <w:bCs/>
        </w:rPr>
        <w:t xml:space="preserve"> kultūros paveldo apsaugos srityje</w:t>
      </w:r>
      <w:r w:rsidR="00F6113E">
        <w:rPr>
          <w:bCs/>
        </w:rPr>
        <w:t xml:space="preserve"> pristatymą</w:t>
      </w:r>
      <w:r w:rsidR="00F6113E">
        <w:t xml:space="preserve"> </w:t>
      </w:r>
      <w:r w:rsidR="007F7091">
        <w:t>Lietuvos savivaldybių asociacij</w:t>
      </w:r>
      <w:r w:rsidR="00F6113E">
        <w:t xml:space="preserve">ai; 2. organizuoti tarpinstitucinį pasitarimą dėl </w:t>
      </w:r>
      <w:r w:rsidR="00F6113E">
        <w:rPr>
          <w:bCs/>
        </w:rPr>
        <w:t>s</w:t>
      </w:r>
      <w:r w:rsidR="00F6113E" w:rsidRPr="002317AF">
        <w:rPr>
          <w:bCs/>
        </w:rPr>
        <w:t>avivaldybių veikl</w:t>
      </w:r>
      <w:r w:rsidR="00F6113E">
        <w:rPr>
          <w:bCs/>
        </w:rPr>
        <w:t>os</w:t>
      </w:r>
      <w:r w:rsidR="00F6113E" w:rsidRPr="002317AF">
        <w:rPr>
          <w:bCs/>
        </w:rPr>
        <w:t xml:space="preserve"> kultūros paveldo apsaugos srityje</w:t>
      </w:r>
      <w:r w:rsidR="00F6113E">
        <w:rPr>
          <w:bCs/>
        </w:rPr>
        <w:t xml:space="preserve"> </w:t>
      </w:r>
      <w:r w:rsidR="008A6C8F">
        <w:rPr>
          <w:bCs/>
        </w:rPr>
        <w:t>viešinimo; 3. tęsti kasmetinę s</w:t>
      </w:r>
      <w:r w:rsidR="008A6C8F" w:rsidRPr="002317AF">
        <w:rPr>
          <w:bCs/>
        </w:rPr>
        <w:t>avivaldybių veikl</w:t>
      </w:r>
      <w:r w:rsidR="008A6C8F">
        <w:rPr>
          <w:bCs/>
        </w:rPr>
        <w:t xml:space="preserve">os </w:t>
      </w:r>
      <w:r w:rsidR="008A6C8F" w:rsidRPr="002317AF">
        <w:rPr>
          <w:bCs/>
        </w:rPr>
        <w:t>kultūros paveldo apsaugos srityje</w:t>
      </w:r>
      <w:r w:rsidR="008A6C8F">
        <w:rPr>
          <w:bCs/>
        </w:rPr>
        <w:t xml:space="preserve"> analizės praktiką Paveldo komisijoje</w:t>
      </w:r>
      <w:r w:rsidR="005A03A9">
        <w:rPr>
          <w:bCs/>
        </w:rPr>
        <w:t xml:space="preserve">; </w:t>
      </w:r>
      <w:r w:rsidR="00492C8C">
        <w:rPr>
          <w:bCs/>
        </w:rPr>
        <w:t xml:space="preserve">4. Paveldo komisijai </w:t>
      </w:r>
      <w:r w:rsidR="00C60FDB">
        <w:rPr>
          <w:bCs/>
        </w:rPr>
        <w:t xml:space="preserve">susitarti </w:t>
      </w:r>
      <w:r w:rsidR="00492C8C">
        <w:rPr>
          <w:bCs/>
        </w:rPr>
        <w:t>dėl s</w:t>
      </w:r>
      <w:r w:rsidR="00492C8C" w:rsidRPr="002317AF">
        <w:rPr>
          <w:bCs/>
        </w:rPr>
        <w:t>avivaldybių veikl</w:t>
      </w:r>
      <w:r w:rsidR="00492C8C">
        <w:rPr>
          <w:bCs/>
        </w:rPr>
        <w:t>os</w:t>
      </w:r>
      <w:r w:rsidR="00492C8C" w:rsidRPr="002317AF">
        <w:rPr>
          <w:bCs/>
        </w:rPr>
        <w:t xml:space="preserve"> kultūros paveldo apsaugos srityje</w:t>
      </w:r>
      <w:r w:rsidR="00492C8C">
        <w:rPr>
          <w:bCs/>
        </w:rPr>
        <w:t xml:space="preserve"> 2020 m. tyrimo metodologijos nustatymo ir tyrimo praplėtimo; 5. savivaldybėms pateikti Paveldo komisijos analiz</w:t>
      </w:r>
      <w:r w:rsidR="005A03A9">
        <w:rPr>
          <w:bCs/>
        </w:rPr>
        <w:t>ę</w:t>
      </w:r>
      <w:r w:rsidR="00492C8C">
        <w:rPr>
          <w:bCs/>
        </w:rPr>
        <w:t xml:space="preserve"> dėl savivaldybių veiklos kultūros paveldo apsaugos srityje</w:t>
      </w:r>
      <w:r w:rsidR="005A03A9">
        <w:rPr>
          <w:bCs/>
        </w:rPr>
        <w:t xml:space="preserve"> ir jos</w:t>
      </w:r>
      <w:r w:rsidR="00492C8C">
        <w:rPr>
          <w:bCs/>
        </w:rPr>
        <w:t xml:space="preserve"> išvadas.</w:t>
      </w:r>
      <w:r w:rsidR="002317AF">
        <w:t xml:space="preserve"> </w:t>
      </w:r>
      <w:r w:rsidR="006448CD">
        <w:t xml:space="preserve"> </w:t>
      </w:r>
    </w:p>
    <w:p w14:paraId="776F44B6" w14:textId="77777777" w:rsidR="00576CD2" w:rsidRDefault="00576CD2" w:rsidP="00576CD2">
      <w:pPr>
        <w:pStyle w:val="ListParagraph"/>
        <w:spacing w:after="0" w:line="360" w:lineRule="auto"/>
        <w:ind w:left="0"/>
        <w:jc w:val="both"/>
        <w:rPr>
          <w:i/>
          <w:iCs/>
        </w:rPr>
      </w:pPr>
    </w:p>
    <w:p w14:paraId="22C4746F" w14:textId="478AD8C1" w:rsidR="00871A49" w:rsidRPr="00AF3DCC" w:rsidRDefault="00576CD2" w:rsidP="00576CD2">
      <w:pPr>
        <w:pStyle w:val="ListParagraph"/>
        <w:spacing w:after="0" w:line="360" w:lineRule="auto"/>
        <w:ind w:left="0" w:firstLine="709"/>
        <w:jc w:val="both"/>
        <w:rPr>
          <w:bCs/>
        </w:rPr>
      </w:pPr>
      <w:r w:rsidRPr="00576CD2">
        <w:t>2.</w:t>
      </w:r>
      <w:r>
        <w:rPr>
          <w:b/>
          <w:bCs/>
        </w:rPr>
        <w:t xml:space="preserve"> </w:t>
      </w:r>
      <w:r w:rsidR="00824E9D" w:rsidRPr="00AF3DCC">
        <w:rPr>
          <w:b/>
          <w:bCs/>
        </w:rPr>
        <w:t>SVARSTYTA</w:t>
      </w:r>
      <w:r w:rsidR="00824E9D" w:rsidRPr="00576CD2">
        <w:t>.</w:t>
      </w:r>
      <w:r w:rsidR="00871A49">
        <w:t xml:space="preserve"> </w:t>
      </w:r>
      <w:bookmarkStart w:id="4" w:name="_Hlk55990043"/>
      <w:r w:rsidR="00F55A71" w:rsidRPr="00AF3DCC">
        <w:rPr>
          <w:bCs/>
        </w:rPr>
        <w:t>Kilnojamųjų kultūros vertybių duomenų tikslinimas ir kilnojamųjų</w:t>
      </w:r>
      <w:r w:rsidR="006F3727">
        <w:rPr>
          <w:bCs/>
        </w:rPr>
        <w:t xml:space="preserve"> </w:t>
      </w:r>
      <w:r w:rsidR="00F55A71" w:rsidRPr="00AF3DCC">
        <w:rPr>
          <w:bCs/>
        </w:rPr>
        <w:t>daiktų, turinčių kultūrinę vertę, įrašymas į Kultūros vertybių registrą.</w:t>
      </w:r>
    </w:p>
    <w:p w14:paraId="1B27A81B" w14:textId="025087BF" w:rsidR="00576CD2" w:rsidRPr="008F2F84" w:rsidRDefault="00C62EA0" w:rsidP="00C62EA0">
      <w:pPr>
        <w:spacing w:after="0" w:line="360" w:lineRule="auto"/>
        <w:ind w:firstLine="709"/>
        <w:jc w:val="both"/>
        <w:rPr>
          <w:i/>
          <w:iCs/>
        </w:rPr>
      </w:pPr>
      <w:r w:rsidRPr="008F2F84">
        <w:rPr>
          <w:i/>
          <w:iCs/>
        </w:rPr>
        <w:t xml:space="preserve">Balsavimas dėl Valstybinės kultūros paveldo komisijos nutarimo projekto dėl Smalvų Švč. Mergelės Marijos </w:t>
      </w:r>
      <w:proofErr w:type="spellStart"/>
      <w:r w:rsidRPr="008F2F84">
        <w:rPr>
          <w:i/>
          <w:iCs/>
        </w:rPr>
        <w:t>Rožančinės</w:t>
      </w:r>
      <w:proofErr w:type="spellEnd"/>
      <w:r w:rsidRPr="008F2F84">
        <w:rPr>
          <w:i/>
          <w:iCs/>
        </w:rPr>
        <w:t xml:space="preserve"> ir Raudondvario Šv. Kūdikėlio Jėzaus Teresės bažnyčiose esančių kilnojamųjų kultūros vertybių, registruotų kultūros vertybių registre kaip nekilnojamosios, duomenų tikslinimo ir kilnojamųjų daiktų, turinčių kultūrinę vertę, įrašymo į kultūros vertybių registrą</w:t>
      </w:r>
      <w:r w:rsidR="000B585B" w:rsidRPr="008F2F84">
        <w:rPr>
          <w:i/>
          <w:iCs/>
        </w:rPr>
        <w:t xml:space="preserve">: </w:t>
      </w:r>
    </w:p>
    <w:p w14:paraId="4C23F706" w14:textId="0CC02458" w:rsidR="00576CD2" w:rsidRDefault="00576CD2" w:rsidP="00576CD2">
      <w:pPr>
        <w:spacing w:after="0" w:line="360" w:lineRule="auto"/>
        <w:ind w:left="709"/>
        <w:jc w:val="both"/>
      </w:pPr>
      <w:r>
        <w:t>Už – 10</w:t>
      </w:r>
    </w:p>
    <w:p w14:paraId="5D30E820" w14:textId="65E16CBC" w:rsidR="00576CD2" w:rsidRDefault="00576CD2" w:rsidP="00576CD2">
      <w:pPr>
        <w:spacing w:after="0" w:line="360" w:lineRule="auto"/>
        <w:ind w:left="709"/>
        <w:jc w:val="both"/>
      </w:pPr>
      <w:r>
        <w:t>Prieš – nėra</w:t>
      </w:r>
    </w:p>
    <w:p w14:paraId="6DD0AC4E" w14:textId="77777777" w:rsidR="001C654B" w:rsidRDefault="00576CD2" w:rsidP="001C654B">
      <w:pPr>
        <w:spacing w:after="0" w:line="360" w:lineRule="auto"/>
        <w:ind w:left="709"/>
        <w:jc w:val="both"/>
      </w:pPr>
      <w:r>
        <w:t xml:space="preserve">Susilaikė – 1 </w:t>
      </w:r>
    </w:p>
    <w:p w14:paraId="27788644" w14:textId="77777777" w:rsidR="001C654B" w:rsidRDefault="00576CD2" w:rsidP="001C654B">
      <w:pPr>
        <w:spacing w:after="0" w:line="360" w:lineRule="auto"/>
        <w:ind w:firstLine="709"/>
        <w:jc w:val="both"/>
      </w:pPr>
      <w:r w:rsidRPr="001C654B">
        <w:rPr>
          <w:b/>
          <w:bCs/>
        </w:rPr>
        <w:t>NUTARTA</w:t>
      </w:r>
      <w:r w:rsidR="001C654B" w:rsidRPr="008F2F84">
        <w:t>:</w:t>
      </w:r>
      <w:r w:rsidR="001C654B" w:rsidRPr="001C654B">
        <w:rPr>
          <w:b/>
          <w:bCs/>
        </w:rPr>
        <w:t xml:space="preserve"> </w:t>
      </w:r>
      <w:r w:rsidR="001C654B" w:rsidRPr="001C654B">
        <w:t>1.</w:t>
      </w:r>
      <w:r w:rsidR="001C654B" w:rsidRPr="001C654B">
        <w:rPr>
          <w:b/>
          <w:bCs/>
        </w:rPr>
        <w:t xml:space="preserve"> </w:t>
      </w:r>
      <w:r w:rsidR="00C62EA0" w:rsidRPr="001C654B">
        <w:rPr>
          <w:b/>
          <w:bCs/>
        </w:rPr>
        <w:t xml:space="preserve"> </w:t>
      </w:r>
      <w:r w:rsidR="001C654B" w:rsidRPr="001C654B">
        <w:rPr>
          <w:bCs/>
        </w:rPr>
        <w:t xml:space="preserve">pritarti Smalvų Švč. Mergelės Marijos </w:t>
      </w:r>
      <w:proofErr w:type="spellStart"/>
      <w:r w:rsidR="001C654B" w:rsidRPr="001C654B">
        <w:rPr>
          <w:bCs/>
        </w:rPr>
        <w:t>Rožančinės</w:t>
      </w:r>
      <w:proofErr w:type="spellEnd"/>
      <w:r w:rsidR="001C654B" w:rsidRPr="001C654B">
        <w:rPr>
          <w:bCs/>
        </w:rPr>
        <w:t xml:space="preserve"> bažnyčioje esančių, kultūrinę vertę turinčių kilnojamųjų daiktų, </w:t>
      </w:r>
      <w:r w:rsidR="001C654B">
        <w:t xml:space="preserve">registruotų Kultūros vertybių registre kaip nekilnojamosios kultūros vertybės, duomenų tikslinimui, nurodant jų rūšį kaip kilnojamąją ir tinkamai sutvarkant apskaitos dokumentaciją; 2. </w:t>
      </w:r>
      <w:r w:rsidR="001C654B" w:rsidRPr="001C654B">
        <w:rPr>
          <w:bCs/>
        </w:rPr>
        <w:t xml:space="preserve">pritarti Kūdikėlio Jėzaus Teresės bažnyčioje esančių, kultūrinę vertę turinčių kilnojamųjų daiktų, </w:t>
      </w:r>
      <w:r w:rsidR="001C654B">
        <w:t>registruotų Kultūros vertybių registre kaip nekilnojamosios kultūros vertybės, duomenų tikslinimui, nurodant jų rūšį kaip kilnojamąją ir tinkamai sutvarkant apskaitos dokumentaciją.</w:t>
      </w:r>
      <w:bookmarkEnd w:id="4"/>
    </w:p>
    <w:p w14:paraId="4EE7D10D" w14:textId="77777777" w:rsidR="001C654B" w:rsidRDefault="001C654B" w:rsidP="001C654B">
      <w:pPr>
        <w:spacing w:after="0" w:line="360" w:lineRule="auto"/>
        <w:ind w:firstLine="709"/>
        <w:jc w:val="both"/>
      </w:pPr>
    </w:p>
    <w:p w14:paraId="46712205" w14:textId="46DC6F44" w:rsidR="005C727C" w:rsidRDefault="001C654B" w:rsidP="001C654B">
      <w:pPr>
        <w:spacing w:after="0" w:line="360" w:lineRule="auto"/>
        <w:ind w:firstLine="709"/>
        <w:jc w:val="both"/>
        <w:rPr>
          <w:bCs/>
        </w:rPr>
      </w:pPr>
      <w:r>
        <w:lastRenderedPageBreak/>
        <w:t xml:space="preserve">3. </w:t>
      </w:r>
      <w:r w:rsidR="00FA2F94" w:rsidRPr="001C654B">
        <w:rPr>
          <w:b/>
          <w:bCs/>
        </w:rPr>
        <w:t>SVARSTYTA</w:t>
      </w:r>
      <w:r w:rsidR="00FA2F94" w:rsidRPr="008F2F84">
        <w:t>.</w:t>
      </w:r>
      <w:r w:rsidR="00FA2F94">
        <w:t xml:space="preserve"> </w:t>
      </w:r>
      <w:r w:rsidR="00F55A71" w:rsidRPr="001C654B">
        <w:rPr>
          <w:bCs/>
        </w:rPr>
        <w:t xml:space="preserve">Nekilnojamojo kultūros paveldo tyrimų problematikos nustatymas ir išvadų dėl proceso tobulinimo teikimas (Paveldo komisijos darbo grupės posėdžio protokolinių nutarimų pristatymas). </w:t>
      </w:r>
    </w:p>
    <w:p w14:paraId="582F0F59" w14:textId="3BBACA63" w:rsidR="00EA61CE" w:rsidRDefault="001C654B" w:rsidP="00EA61CE">
      <w:pPr>
        <w:spacing w:line="360" w:lineRule="auto"/>
        <w:ind w:firstLine="709"/>
        <w:jc w:val="both"/>
      </w:pPr>
      <w:r w:rsidRPr="001C654B">
        <w:rPr>
          <w:b/>
          <w:bCs/>
        </w:rPr>
        <w:t>NUTARTA</w:t>
      </w:r>
      <w:r w:rsidRPr="001C654B">
        <w:t xml:space="preserve">: </w:t>
      </w:r>
      <w:r w:rsidR="006C775E">
        <w:t xml:space="preserve">1. </w:t>
      </w:r>
      <w:r w:rsidR="00A25A2B">
        <w:t xml:space="preserve">bendru sutarimu pritarti Paveldo komisijos darbo grupės dėl </w:t>
      </w:r>
      <w:r w:rsidR="00A25A2B" w:rsidRPr="00A25A2B">
        <w:t>nekilnojamojo kultūros paveldo tyrimų problematikos nustatymo ir išvadų dėl proceso tobulinimo teikimo</w:t>
      </w:r>
      <w:r w:rsidR="00A25A2B">
        <w:t xml:space="preserve"> suformuluotai darbų eigai</w:t>
      </w:r>
      <w:r w:rsidR="007C506F">
        <w:t xml:space="preserve">; </w:t>
      </w:r>
      <w:r w:rsidR="00A25A2B">
        <w:t>2. parengti Paveldo komisijos sprendimo projektą dėl tyrimų duomenų dokumentavimo centro steigimo</w:t>
      </w:r>
      <w:r w:rsidR="005A03A9">
        <w:t xml:space="preserve"> ir teikti jį Paveldo komisijos 2020 m. gruodžio 18 d. posėdžiui</w:t>
      </w:r>
      <w:r w:rsidR="00A25A2B">
        <w:t xml:space="preserve">; 3. analizuoti 2007 m. Paveldo komisijos priimtus aktualius sprendimus. </w:t>
      </w:r>
    </w:p>
    <w:p w14:paraId="5273CC8F" w14:textId="11A5651D" w:rsidR="00A56035" w:rsidRDefault="007D3251" w:rsidP="00A56035">
      <w:pPr>
        <w:spacing w:after="0" w:line="360" w:lineRule="auto"/>
        <w:ind w:firstLine="709"/>
        <w:jc w:val="both"/>
      </w:pPr>
      <w:r>
        <w:t>4</w:t>
      </w:r>
      <w:r w:rsidRPr="009364BC">
        <w:t xml:space="preserve">. </w:t>
      </w:r>
      <w:r w:rsidRPr="009364BC">
        <w:rPr>
          <w:b/>
          <w:bCs/>
        </w:rPr>
        <w:t>SVARSTYTA.</w:t>
      </w:r>
      <w:r>
        <w:t xml:space="preserve"> </w:t>
      </w:r>
      <w:r w:rsidR="00F55A71">
        <w:t xml:space="preserve">Valstybinės kultūros paveldo komisijos tarnybinės etikos kodekso projektas. </w:t>
      </w:r>
    </w:p>
    <w:p w14:paraId="2D4E1B77" w14:textId="2DCAA6F5" w:rsidR="00076311" w:rsidRDefault="005E4B0D" w:rsidP="00A56035">
      <w:pPr>
        <w:spacing w:after="0" w:line="360" w:lineRule="auto"/>
        <w:ind w:firstLine="709"/>
        <w:jc w:val="both"/>
      </w:pPr>
      <w:r w:rsidRPr="005B496C">
        <w:rPr>
          <w:b/>
          <w:bCs/>
        </w:rPr>
        <w:t>NUTARTA</w:t>
      </w:r>
      <w:r w:rsidR="00A25A2B" w:rsidRPr="00A25A2B">
        <w:t>:</w:t>
      </w:r>
      <w:r w:rsidR="00A25A2B">
        <w:t xml:space="preserve"> 1. bendru sutarti pritarti Valstybinės kultūros paveldo komisijos tarnybinės etikos kodekso rengimui; 2. </w:t>
      </w:r>
      <w:r w:rsidR="00076311">
        <w:t xml:space="preserve">viename dokumente atskirai reglamentuoti Paveldo komisijos narių ir Paveldo komisijos administracijos darbuotojų tarnybinę etiką; 3. redaguoti Valstybinės kultūros paveldo komisijos tarnybinės etikos kodekso projektą, atkreipiant dėmesį į per griežtus suvaržymus Paveldo komisijos nariams; 4. pagal pastabas redaguoti Valstybinės kultūros paveldo komisijos tarnybinės etikos kodekso projektą ir tęsti diskusiją „Google </w:t>
      </w:r>
      <w:proofErr w:type="spellStart"/>
      <w:r w:rsidR="00076311">
        <w:t>drive</w:t>
      </w:r>
      <w:proofErr w:type="spellEnd"/>
      <w:r w:rsidR="00076311">
        <w:t xml:space="preserve">“ platformoje; 5. rengiant  Valstybinės kultūros paveldo komisijos tarnybinės etikos kodekso principus </w:t>
      </w:r>
      <w:r w:rsidR="00041890">
        <w:t xml:space="preserve">atsižvelgti į Valstybinės kultūros paveldo komisijos sudarymo principus ir svarbiausius tikslus. Valstybinės kultūros paveldo komisijos tarnybinės etikos kodekso projektas turi prisidėti prie tokių tikslų įgyvendinimo ir apsaugoti nuo </w:t>
      </w:r>
      <w:r w:rsidR="000B585B">
        <w:t xml:space="preserve">galimų </w:t>
      </w:r>
      <w:r w:rsidR="00041890">
        <w:t xml:space="preserve">trukdžių. </w:t>
      </w:r>
    </w:p>
    <w:p w14:paraId="292E388B" w14:textId="77777777" w:rsidR="00B14C7D" w:rsidRDefault="00B14C7D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  <w:i/>
          <w:iCs/>
          <w:u w:val="single"/>
        </w:rPr>
      </w:pPr>
    </w:p>
    <w:p w14:paraId="4BFE0515" w14:textId="1124C21C" w:rsidR="00041890" w:rsidRDefault="00787F3C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ab/>
      </w:r>
      <w:r w:rsidR="00A40686">
        <w:t xml:space="preserve">5. </w:t>
      </w:r>
      <w:r w:rsidRPr="009364BC">
        <w:rPr>
          <w:b/>
          <w:bCs/>
        </w:rPr>
        <w:t>SVARSTYTA.</w:t>
      </w:r>
      <w:r>
        <w:rPr>
          <w:b/>
          <w:bCs/>
        </w:rPr>
        <w:t xml:space="preserve"> </w:t>
      </w:r>
      <w:r>
        <w:t xml:space="preserve"> </w:t>
      </w:r>
      <w:r w:rsidR="00F55A71">
        <w:t>Kiti klausimai.</w:t>
      </w:r>
    </w:p>
    <w:p w14:paraId="1CDC5C05" w14:textId="4B855A34" w:rsidR="005A03A9" w:rsidRDefault="00041890" w:rsidP="005A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ab/>
      </w:r>
      <w:r w:rsidRPr="005B496C">
        <w:rPr>
          <w:b/>
          <w:bCs/>
        </w:rPr>
        <w:t>NUTARTA</w:t>
      </w:r>
      <w:r w:rsidRPr="00041890">
        <w:t>: 1.</w:t>
      </w:r>
      <w:r>
        <w:rPr>
          <w:b/>
          <w:bCs/>
        </w:rPr>
        <w:t xml:space="preserve">  </w:t>
      </w:r>
      <w:r w:rsidR="00FA7186">
        <w:t>a</w:t>
      </w:r>
      <w:r w:rsidRPr="00041890">
        <w:t>nalizuoti Nekilnojamojo kultūros paveldo inventorizavimo taisykles ir esant poreikiu</w:t>
      </w:r>
      <w:r w:rsidR="00FA7186">
        <w:t>i</w:t>
      </w:r>
      <w:r w:rsidRPr="00041890">
        <w:t xml:space="preserve"> inicijuoti dokumento pakeitimus; 2.</w:t>
      </w:r>
      <w:r>
        <w:rPr>
          <w:b/>
          <w:bCs/>
        </w:rPr>
        <w:t xml:space="preserve"> </w:t>
      </w:r>
      <w:r w:rsidR="00FA7186" w:rsidRPr="00FA7186">
        <w:t>Paveldo komisijos pastabų</w:t>
      </w:r>
      <w:r w:rsidR="00FA7186">
        <w:rPr>
          <w:b/>
          <w:bCs/>
        </w:rPr>
        <w:t xml:space="preserve"> </w:t>
      </w:r>
      <w:r w:rsidR="00FA7186">
        <w:t xml:space="preserve">Kultūros politikos pagrindų įstatymo projektui teikimą atidėti; </w:t>
      </w:r>
      <w:r w:rsidR="007C506F">
        <w:t>3</w:t>
      </w:r>
      <w:r w:rsidR="00FA7186">
        <w:t xml:space="preserve">. informuoti naujai paskirtą kultūros ministrą </w:t>
      </w:r>
      <w:r w:rsidR="001C4C1B">
        <w:t>apie</w:t>
      </w:r>
      <w:r w:rsidR="00FA7186">
        <w:t xml:space="preserve"> </w:t>
      </w:r>
      <w:r w:rsidR="005A03A9">
        <w:t xml:space="preserve">Paveldo komisijos nuomonę dėl </w:t>
      </w:r>
      <w:r w:rsidR="005A03A9" w:rsidRPr="005A03A9">
        <w:t>Lietuvos Respublikos specialiųjų žemės naudojimo sąlygų įstatymo pakeitimo įstatymo projekto;</w:t>
      </w:r>
      <w:r w:rsidR="005A03A9">
        <w:t xml:space="preserve"> </w:t>
      </w:r>
      <w:r w:rsidR="007C506F">
        <w:t>4</w:t>
      </w:r>
      <w:r w:rsidR="00FA7186">
        <w:t>.</w:t>
      </w:r>
      <w:r w:rsidR="005A03A9">
        <w:t xml:space="preserve"> stebėti</w:t>
      </w:r>
      <w:r w:rsidR="00A9331B">
        <w:t xml:space="preserve"> </w:t>
      </w:r>
      <w:r w:rsidR="005A03A9">
        <w:t>Vyriausybės programos projekt</w:t>
      </w:r>
      <w:r w:rsidR="00A9331B">
        <w:t>o</w:t>
      </w:r>
      <w:r w:rsidR="005A03A9">
        <w:t xml:space="preserve"> pateik</w:t>
      </w:r>
      <w:r w:rsidR="00A9331B">
        <w:t>imą</w:t>
      </w:r>
      <w:r w:rsidR="005A03A9">
        <w:t xml:space="preserve"> viešinimui.  </w:t>
      </w:r>
    </w:p>
    <w:p w14:paraId="4CC2DBC5" w14:textId="77777777" w:rsidR="005A03A9" w:rsidRPr="0076733A" w:rsidRDefault="005A03A9" w:rsidP="005A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tab/>
        <w:t xml:space="preserve"> </w:t>
      </w:r>
    </w:p>
    <w:p w14:paraId="582DAF0E" w14:textId="6A75F7FE" w:rsidR="00787F3C" w:rsidRDefault="00787F3C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74193A54" w14:textId="1329FB92" w:rsidR="00F83CD1" w:rsidRPr="00A56035" w:rsidRDefault="00A40686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tab/>
      </w:r>
      <w:bookmarkStart w:id="5" w:name="_Hlk55999743"/>
    </w:p>
    <w:p w14:paraId="06DFA1D4" w14:textId="488BBE42" w:rsidR="00E035FB" w:rsidRPr="00E634AC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pirmininkė                                                                            </w:t>
      </w:r>
      <w:r w:rsidR="00E16D8D" w:rsidRPr="00E634AC">
        <w:t xml:space="preserve">         doc. dr. </w:t>
      </w:r>
      <w:proofErr w:type="spellStart"/>
      <w:r w:rsidR="00E16D8D" w:rsidRPr="00E634AC">
        <w:t>Vaidutė</w:t>
      </w:r>
      <w:proofErr w:type="spellEnd"/>
      <w:r w:rsidR="00E16D8D" w:rsidRPr="00E634AC">
        <w:t xml:space="preserve"> </w:t>
      </w:r>
      <w:proofErr w:type="spellStart"/>
      <w:r w:rsidR="00E16D8D" w:rsidRPr="00E634AC">
        <w:t>Ščiglienė</w:t>
      </w:r>
      <w:proofErr w:type="spellEnd"/>
      <w:r w:rsidR="00E16D8D" w:rsidRPr="00E634AC">
        <w:t xml:space="preserve"> </w:t>
      </w:r>
    </w:p>
    <w:p w14:paraId="4C4FF87D" w14:textId="77777777" w:rsidR="00DD7AA1" w:rsidRPr="00E634AC" w:rsidRDefault="00DD7AA1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75C69C44" w:rsidR="00DD7AA1" w:rsidRPr="00E634AC" w:rsidRDefault="00D00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         Justina Ūsonytė</w:t>
      </w:r>
      <w:bookmarkEnd w:id="5"/>
    </w:p>
    <w:sectPr w:rsidR="00DD7AA1" w:rsidRPr="00E634AC" w:rsidSect="003018D8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07F6" w14:textId="77777777" w:rsidR="00A5225D" w:rsidRDefault="00A5225D">
      <w:pPr>
        <w:spacing w:after="0" w:line="240" w:lineRule="auto"/>
      </w:pPr>
      <w:r>
        <w:separator/>
      </w:r>
    </w:p>
  </w:endnote>
  <w:endnote w:type="continuationSeparator" w:id="0">
    <w:p w14:paraId="7608227C" w14:textId="77777777" w:rsidR="00A5225D" w:rsidRDefault="00A5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9458" w14:textId="77777777" w:rsidR="00A5225D" w:rsidRDefault="00A5225D">
      <w:pPr>
        <w:spacing w:after="0" w:line="240" w:lineRule="auto"/>
      </w:pPr>
      <w:r>
        <w:separator/>
      </w:r>
    </w:p>
  </w:footnote>
  <w:footnote w:type="continuationSeparator" w:id="0">
    <w:p w14:paraId="4AC45920" w14:textId="77777777" w:rsidR="00A5225D" w:rsidRDefault="00A5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415F" w14:textId="77777777" w:rsidR="00EB3416" w:rsidRDefault="00EB34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F52">
      <w:rPr>
        <w:noProof/>
      </w:rPr>
      <w:t>12</w:t>
    </w:r>
    <w:r>
      <w:fldChar w:fldCharType="end"/>
    </w:r>
  </w:p>
  <w:p w14:paraId="3802A591" w14:textId="77777777" w:rsidR="00EB3416" w:rsidRDefault="00EB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670D" w14:textId="77777777" w:rsidR="00EB3416" w:rsidRDefault="00EB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7940C8"/>
    <w:multiLevelType w:val="hybridMultilevel"/>
    <w:tmpl w:val="7E1801FC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2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5E3C"/>
    <w:rsid w:val="00006AC6"/>
    <w:rsid w:val="00007781"/>
    <w:rsid w:val="00010130"/>
    <w:rsid w:val="000109C4"/>
    <w:rsid w:val="000109C5"/>
    <w:rsid w:val="00010F71"/>
    <w:rsid w:val="000114FB"/>
    <w:rsid w:val="000122DA"/>
    <w:rsid w:val="00014E2A"/>
    <w:rsid w:val="00017306"/>
    <w:rsid w:val="00023993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B88"/>
    <w:rsid w:val="0004037C"/>
    <w:rsid w:val="00040D92"/>
    <w:rsid w:val="0004170C"/>
    <w:rsid w:val="00041890"/>
    <w:rsid w:val="00043F41"/>
    <w:rsid w:val="00045016"/>
    <w:rsid w:val="00046474"/>
    <w:rsid w:val="00051043"/>
    <w:rsid w:val="00051D8F"/>
    <w:rsid w:val="000525DC"/>
    <w:rsid w:val="00053335"/>
    <w:rsid w:val="00054234"/>
    <w:rsid w:val="0005581F"/>
    <w:rsid w:val="000571A1"/>
    <w:rsid w:val="0005775B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A7520"/>
    <w:rsid w:val="000A7EBA"/>
    <w:rsid w:val="000B32CE"/>
    <w:rsid w:val="000B385E"/>
    <w:rsid w:val="000B3C9A"/>
    <w:rsid w:val="000B428E"/>
    <w:rsid w:val="000B4C2F"/>
    <w:rsid w:val="000B56C3"/>
    <w:rsid w:val="000B585B"/>
    <w:rsid w:val="000B60D5"/>
    <w:rsid w:val="000C1369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2F99"/>
    <w:rsid w:val="000E5A4B"/>
    <w:rsid w:val="000E6BC7"/>
    <w:rsid w:val="000F2420"/>
    <w:rsid w:val="000F447D"/>
    <w:rsid w:val="000F50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17167"/>
    <w:rsid w:val="00120C1A"/>
    <w:rsid w:val="00121F0F"/>
    <w:rsid w:val="0012258D"/>
    <w:rsid w:val="0012317D"/>
    <w:rsid w:val="0012398A"/>
    <w:rsid w:val="001250E3"/>
    <w:rsid w:val="00125220"/>
    <w:rsid w:val="001256D2"/>
    <w:rsid w:val="00125867"/>
    <w:rsid w:val="00137BEF"/>
    <w:rsid w:val="001467FB"/>
    <w:rsid w:val="00146FDF"/>
    <w:rsid w:val="00155D12"/>
    <w:rsid w:val="00156B8E"/>
    <w:rsid w:val="00157277"/>
    <w:rsid w:val="00157E18"/>
    <w:rsid w:val="00165BE2"/>
    <w:rsid w:val="001667D9"/>
    <w:rsid w:val="001671EF"/>
    <w:rsid w:val="00167F83"/>
    <w:rsid w:val="00173384"/>
    <w:rsid w:val="001747F4"/>
    <w:rsid w:val="0017499E"/>
    <w:rsid w:val="001766D6"/>
    <w:rsid w:val="001838B9"/>
    <w:rsid w:val="00183D56"/>
    <w:rsid w:val="001846E6"/>
    <w:rsid w:val="001853E9"/>
    <w:rsid w:val="00187300"/>
    <w:rsid w:val="00187BB5"/>
    <w:rsid w:val="00191DCD"/>
    <w:rsid w:val="00192ADA"/>
    <w:rsid w:val="001A0585"/>
    <w:rsid w:val="001B0203"/>
    <w:rsid w:val="001B0DC6"/>
    <w:rsid w:val="001B3065"/>
    <w:rsid w:val="001B4BA8"/>
    <w:rsid w:val="001B5126"/>
    <w:rsid w:val="001B5411"/>
    <w:rsid w:val="001B5D67"/>
    <w:rsid w:val="001B7801"/>
    <w:rsid w:val="001C0ADF"/>
    <w:rsid w:val="001C29D2"/>
    <w:rsid w:val="001C32A0"/>
    <w:rsid w:val="001C394B"/>
    <w:rsid w:val="001C4C1B"/>
    <w:rsid w:val="001C54B8"/>
    <w:rsid w:val="001C654B"/>
    <w:rsid w:val="001D050A"/>
    <w:rsid w:val="001D0E3B"/>
    <w:rsid w:val="001D1505"/>
    <w:rsid w:val="001D384B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CBD"/>
    <w:rsid w:val="00200987"/>
    <w:rsid w:val="0020370B"/>
    <w:rsid w:val="00205EB1"/>
    <w:rsid w:val="00206C4B"/>
    <w:rsid w:val="002115CD"/>
    <w:rsid w:val="00211FF4"/>
    <w:rsid w:val="00212F92"/>
    <w:rsid w:val="00215C0A"/>
    <w:rsid w:val="00216AEF"/>
    <w:rsid w:val="0021750A"/>
    <w:rsid w:val="00220DA1"/>
    <w:rsid w:val="00222259"/>
    <w:rsid w:val="00224AE7"/>
    <w:rsid w:val="002261B3"/>
    <w:rsid w:val="002269E8"/>
    <w:rsid w:val="00226C88"/>
    <w:rsid w:val="0023126C"/>
    <w:rsid w:val="002317AF"/>
    <w:rsid w:val="00232C36"/>
    <w:rsid w:val="00233035"/>
    <w:rsid w:val="002335F6"/>
    <w:rsid w:val="002368D1"/>
    <w:rsid w:val="00242E66"/>
    <w:rsid w:val="00243F98"/>
    <w:rsid w:val="00245523"/>
    <w:rsid w:val="002467C5"/>
    <w:rsid w:val="00247344"/>
    <w:rsid w:val="00247EC4"/>
    <w:rsid w:val="002503F4"/>
    <w:rsid w:val="00250FB2"/>
    <w:rsid w:val="002510CC"/>
    <w:rsid w:val="002520FE"/>
    <w:rsid w:val="0025228E"/>
    <w:rsid w:val="00252F5D"/>
    <w:rsid w:val="00254BAB"/>
    <w:rsid w:val="00255E96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48A9"/>
    <w:rsid w:val="00284C95"/>
    <w:rsid w:val="002862F5"/>
    <w:rsid w:val="00286BE7"/>
    <w:rsid w:val="002872B2"/>
    <w:rsid w:val="002872E1"/>
    <w:rsid w:val="0029263F"/>
    <w:rsid w:val="00296003"/>
    <w:rsid w:val="002962BD"/>
    <w:rsid w:val="00296FD7"/>
    <w:rsid w:val="002A28E8"/>
    <w:rsid w:val="002A2DD5"/>
    <w:rsid w:val="002A3ED1"/>
    <w:rsid w:val="002A615E"/>
    <w:rsid w:val="002B4D1A"/>
    <w:rsid w:val="002B57C0"/>
    <w:rsid w:val="002B5887"/>
    <w:rsid w:val="002B5B91"/>
    <w:rsid w:val="002B690B"/>
    <w:rsid w:val="002C0592"/>
    <w:rsid w:val="002C2FC9"/>
    <w:rsid w:val="002C3046"/>
    <w:rsid w:val="002C7E88"/>
    <w:rsid w:val="002D069E"/>
    <w:rsid w:val="002D0B93"/>
    <w:rsid w:val="002D289C"/>
    <w:rsid w:val="002D420E"/>
    <w:rsid w:val="002E10B3"/>
    <w:rsid w:val="002E1906"/>
    <w:rsid w:val="002E1F08"/>
    <w:rsid w:val="002E553A"/>
    <w:rsid w:val="002F047C"/>
    <w:rsid w:val="002F1831"/>
    <w:rsid w:val="002F2CB1"/>
    <w:rsid w:val="002F34BC"/>
    <w:rsid w:val="002F5174"/>
    <w:rsid w:val="002F713A"/>
    <w:rsid w:val="003009D5"/>
    <w:rsid w:val="003018D8"/>
    <w:rsid w:val="003023E4"/>
    <w:rsid w:val="0030257E"/>
    <w:rsid w:val="00303482"/>
    <w:rsid w:val="00305300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47CB"/>
    <w:rsid w:val="003248B9"/>
    <w:rsid w:val="003252DE"/>
    <w:rsid w:val="00325BE4"/>
    <w:rsid w:val="00326495"/>
    <w:rsid w:val="00327D10"/>
    <w:rsid w:val="00331859"/>
    <w:rsid w:val="00331BB5"/>
    <w:rsid w:val="00333667"/>
    <w:rsid w:val="00333702"/>
    <w:rsid w:val="00335CAE"/>
    <w:rsid w:val="00337A1B"/>
    <w:rsid w:val="00340AFA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46CD"/>
    <w:rsid w:val="00357625"/>
    <w:rsid w:val="00357FE1"/>
    <w:rsid w:val="00365B7D"/>
    <w:rsid w:val="00367E23"/>
    <w:rsid w:val="003711A0"/>
    <w:rsid w:val="00372604"/>
    <w:rsid w:val="003731C2"/>
    <w:rsid w:val="00374E37"/>
    <w:rsid w:val="00376578"/>
    <w:rsid w:val="003766A2"/>
    <w:rsid w:val="003821C5"/>
    <w:rsid w:val="00390FE6"/>
    <w:rsid w:val="00393428"/>
    <w:rsid w:val="00393B70"/>
    <w:rsid w:val="00395F5E"/>
    <w:rsid w:val="0039605C"/>
    <w:rsid w:val="0039649A"/>
    <w:rsid w:val="00397F84"/>
    <w:rsid w:val="003A42D1"/>
    <w:rsid w:val="003A66F7"/>
    <w:rsid w:val="003B11D2"/>
    <w:rsid w:val="003B1C8E"/>
    <w:rsid w:val="003B250F"/>
    <w:rsid w:val="003C09EA"/>
    <w:rsid w:val="003C0E84"/>
    <w:rsid w:val="003C13D6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3042"/>
    <w:rsid w:val="003D337A"/>
    <w:rsid w:val="003D3924"/>
    <w:rsid w:val="003D4C03"/>
    <w:rsid w:val="003D531E"/>
    <w:rsid w:val="003E1CFE"/>
    <w:rsid w:val="003E2765"/>
    <w:rsid w:val="003E2FAB"/>
    <w:rsid w:val="003E418D"/>
    <w:rsid w:val="003E500F"/>
    <w:rsid w:val="003E5427"/>
    <w:rsid w:val="003E678D"/>
    <w:rsid w:val="003E6ACF"/>
    <w:rsid w:val="003E7AC0"/>
    <w:rsid w:val="003F07CC"/>
    <w:rsid w:val="003F63A5"/>
    <w:rsid w:val="00400B34"/>
    <w:rsid w:val="00405005"/>
    <w:rsid w:val="00406549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64F7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3B47"/>
    <w:rsid w:val="00455975"/>
    <w:rsid w:val="00460F48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E8F"/>
    <w:rsid w:val="004C0193"/>
    <w:rsid w:val="004C0C9B"/>
    <w:rsid w:val="004C3802"/>
    <w:rsid w:val="004C6CDE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58BA"/>
    <w:rsid w:val="004F6244"/>
    <w:rsid w:val="005010EB"/>
    <w:rsid w:val="0050356C"/>
    <w:rsid w:val="00507807"/>
    <w:rsid w:val="00507818"/>
    <w:rsid w:val="00507D67"/>
    <w:rsid w:val="00511D77"/>
    <w:rsid w:val="00512972"/>
    <w:rsid w:val="00513779"/>
    <w:rsid w:val="00513DFF"/>
    <w:rsid w:val="0052092E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70AD6"/>
    <w:rsid w:val="00570D4F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319B"/>
    <w:rsid w:val="00584572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4934"/>
    <w:rsid w:val="005B496C"/>
    <w:rsid w:val="005B50DA"/>
    <w:rsid w:val="005B70E3"/>
    <w:rsid w:val="005C07AE"/>
    <w:rsid w:val="005C1DF2"/>
    <w:rsid w:val="005C441C"/>
    <w:rsid w:val="005C522A"/>
    <w:rsid w:val="005C5E57"/>
    <w:rsid w:val="005C727C"/>
    <w:rsid w:val="005D0090"/>
    <w:rsid w:val="005D19C8"/>
    <w:rsid w:val="005D1B02"/>
    <w:rsid w:val="005D7BFE"/>
    <w:rsid w:val="005E4B0D"/>
    <w:rsid w:val="005F3642"/>
    <w:rsid w:val="005F4429"/>
    <w:rsid w:val="005F538C"/>
    <w:rsid w:val="005F5F9D"/>
    <w:rsid w:val="005F61F1"/>
    <w:rsid w:val="00601511"/>
    <w:rsid w:val="0060331E"/>
    <w:rsid w:val="0060363F"/>
    <w:rsid w:val="00603913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E55"/>
    <w:rsid w:val="00637F81"/>
    <w:rsid w:val="00640C08"/>
    <w:rsid w:val="00643134"/>
    <w:rsid w:val="006448CD"/>
    <w:rsid w:val="00644E9F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1EE4"/>
    <w:rsid w:val="0067567F"/>
    <w:rsid w:val="006846B0"/>
    <w:rsid w:val="00686DC2"/>
    <w:rsid w:val="006904E9"/>
    <w:rsid w:val="00694EF4"/>
    <w:rsid w:val="00695BEC"/>
    <w:rsid w:val="00695CF7"/>
    <w:rsid w:val="006A078A"/>
    <w:rsid w:val="006A0DDE"/>
    <w:rsid w:val="006A2027"/>
    <w:rsid w:val="006A2A2C"/>
    <w:rsid w:val="006B114D"/>
    <w:rsid w:val="006B12F2"/>
    <w:rsid w:val="006B242A"/>
    <w:rsid w:val="006B7C83"/>
    <w:rsid w:val="006B7F19"/>
    <w:rsid w:val="006C061F"/>
    <w:rsid w:val="006C0B80"/>
    <w:rsid w:val="006C3BB4"/>
    <w:rsid w:val="006C499B"/>
    <w:rsid w:val="006C6694"/>
    <w:rsid w:val="006C775E"/>
    <w:rsid w:val="006C7E19"/>
    <w:rsid w:val="006D07D8"/>
    <w:rsid w:val="006D11D8"/>
    <w:rsid w:val="006D1477"/>
    <w:rsid w:val="006D424F"/>
    <w:rsid w:val="006D48FC"/>
    <w:rsid w:val="006D49F8"/>
    <w:rsid w:val="006E2C42"/>
    <w:rsid w:val="006E2EDB"/>
    <w:rsid w:val="006E45D7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55D1"/>
    <w:rsid w:val="00710CCA"/>
    <w:rsid w:val="00711B79"/>
    <w:rsid w:val="00712B63"/>
    <w:rsid w:val="00712B8D"/>
    <w:rsid w:val="0071304D"/>
    <w:rsid w:val="00713571"/>
    <w:rsid w:val="00716409"/>
    <w:rsid w:val="0071657E"/>
    <w:rsid w:val="0071756B"/>
    <w:rsid w:val="00720D21"/>
    <w:rsid w:val="007222F0"/>
    <w:rsid w:val="00724BD2"/>
    <w:rsid w:val="00730F43"/>
    <w:rsid w:val="00731DCE"/>
    <w:rsid w:val="00735822"/>
    <w:rsid w:val="007372B9"/>
    <w:rsid w:val="0073792E"/>
    <w:rsid w:val="00743877"/>
    <w:rsid w:val="007448D6"/>
    <w:rsid w:val="00745D98"/>
    <w:rsid w:val="00746F94"/>
    <w:rsid w:val="00747A82"/>
    <w:rsid w:val="00750B80"/>
    <w:rsid w:val="00753578"/>
    <w:rsid w:val="00753790"/>
    <w:rsid w:val="00755616"/>
    <w:rsid w:val="00755D71"/>
    <w:rsid w:val="007567B6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21DE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B0EEC"/>
    <w:rsid w:val="007B4FD7"/>
    <w:rsid w:val="007B66C1"/>
    <w:rsid w:val="007B67CF"/>
    <w:rsid w:val="007C00D7"/>
    <w:rsid w:val="007C506F"/>
    <w:rsid w:val="007D15F5"/>
    <w:rsid w:val="007D1740"/>
    <w:rsid w:val="007D1E22"/>
    <w:rsid w:val="007D2E34"/>
    <w:rsid w:val="007D3251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091"/>
    <w:rsid w:val="007F7AE9"/>
    <w:rsid w:val="007F7B75"/>
    <w:rsid w:val="00800F61"/>
    <w:rsid w:val="008026A3"/>
    <w:rsid w:val="00802C2A"/>
    <w:rsid w:val="00802CC0"/>
    <w:rsid w:val="008040ED"/>
    <w:rsid w:val="00811BF7"/>
    <w:rsid w:val="008120E8"/>
    <w:rsid w:val="0081513C"/>
    <w:rsid w:val="00821480"/>
    <w:rsid w:val="008215EC"/>
    <w:rsid w:val="00823E55"/>
    <w:rsid w:val="00824E9D"/>
    <w:rsid w:val="0082785C"/>
    <w:rsid w:val="008302CD"/>
    <w:rsid w:val="008303D9"/>
    <w:rsid w:val="00830DA8"/>
    <w:rsid w:val="00831837"/>
    <w:rsid w:val="00832A5A"/>
    <w:rsid w:val="00835408"/>
    <w:rsid w:val="008369DF"/>
    <w:rsid w:val="008407F9"/>
    <w:rsid w:val="008407FE"/>
    <w:rsid w:val="00844952"/>
    <w:rsid w:val="00844D53"/>
    <w:rsid w:val="00846C39"/>
    <w:rsid w:val="00850E92"/>
    <w:rsid w:val="00851BAF"/>
    <w:rsid w:val="00853E13"/>
    <w:rsid w:val="00857EEB"/>
    <w:rsid w:val="00860165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7D67"/>
    <w:rsid w:val="0088567C"/>
    <w:rsid w:val="00887BB8"/>
    <w:rsid w:val="008908C5"/>
    <w:rsid w:val="00892D3C"/>
    <w:rsid w:val="008A41AD"/>
    <w:rsid w:val="008A4652"/>
    <w:rsid w:val="008A4677"/>
    <w:rsid w:val="008A6C8F"/>
    <w:rsid w:val="008B0CA0"/>
    <w:rsid w:val="008B2672"/>
    <w:rsid w:val="008B2832"/>
    <w:rsid w:val="008B4C5D"/>
    <w:rsid w:val="008B6489"/>
    <w:rsid w:val="008B648E"/>
    <w:rsid w:val="008C32BB"/>
    <w:rsid w:val="008D62A6"/>
    <w:rsid w:val="008D7051"/>
    <w:rsid w:val="008D70AA"/>
    <w:rsid w:val="008D7A7A"/>
    <w:rsid w:val="008E0720"/>
    <w:rsid w:val="008E089B"/>
    <w:rsid w:val="008E19CF"/>
    <w:rsid w:val="008E1BCD"/>
    <w:rsid w:val="008E4C83"/>
    <w:rsid w:val="008E7221"/>
    <w:rsid w:val="008F15CF"/>
    <w:rsid w:val="008F1BBA"/>
    <w:rsid w:val="008F2F84"/>
    <w:rsid w:val="008F63D8"/>
    <w:rsid w:val="008F6F7A"/>
    <w:rsid w:val="00900024"/>
    <w:rsid w:val="00900ACA"/>
    <w:rsid w:val="00900C19"/>
    <w:rsid w:val="009013C9"/>
    <w:rsid w:val="00902D15"/>
    <w:rsid w:val="00903555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21E2D"/>
    <w:rsid w:val="00923240"/>
    <w:rsid w:val="0092521F"/>
    <w:rsid w:val="00926585"/>
    <w:rsid w:val="00926A3C"/>
    <w:rsid w:val="009303F6"/>
    <w:rsid w:val="00930BAB"/>
    <w:rsid w:val="009326DE"/>
    <w:rsid w:val="0093309F"/>
    <w:rsid w:val="009364BC"/>
    <w:rsid w:val="00941A7D"/>
    <w:rsid w:val="009444BD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6D31"/>
    <w:rsid w:val="00997CDE"/>
    <w:rsid w:val="009A1A0E"/>
    <w:rsid w:val="009A1AFB"/>
    <w:rsid w:val="009A7306"/>
    <w:rsid w:val="009A7339"/>
    <w:rsid w:val="009B0125"/>
    <w:rsid w:val="009B099C"/>
    <w:rsid w:val="009B253D"/>
    <w:rsid w:val="009C0064"/>
    <w:rsid w:val="009C0210"/>
    <w:rsid w:val="009C0CE0"/>
    <w:rsid w:val="009C0F20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6D54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5A2B"/>
    <w:rsid w:val="00A25C23"/>
    <w:rsid w:val="00A30530"/>
    <w:rsid w:val="00A35FCF"/>
    <w:rsid w:val="00A40686"/>
    <w:rsid w:val="00A41EB0"/>
    <w:rsid w:val="00A43126"/>
    <w:rsid w:val="00A44164"/>
    <w:rsid w:val="00A5225D"/>
    <w:rsid w:val="00A56035"/>
    <w:rsid w:val="00A56972"/>
    <w:rsid w:val="00A56CEB"/>
    <w:rsid w:val="00A604F9"/>
    <w:rsid w:val="00A60525"/>
    <w:rsid w:val="00A60607"/>
    <w:rsid w:val="00A630D5"/>
    <w:rsid w:val="00A64AA4"/>
    <w:rsid w:val="00A6623D"/>
    <w:rsid w:val="00A70550"/>
    <w:rsid w:val="00A71147"/>
    <w:rsid w:val="00A7137D"/>
    <w:rsid w:val="00A72963"/>
    <w:rsid w:val="00A733B4"/>
    <w:rsid w:val="00A733D4"/>
    <w:rsid w:val="00A74023"/>
    <w:rsid w:val="00A74845"/>
    <w:rsid w:val="00A74C99"/>
    <w:rsid w:val="00A75379"/>
    <w:rsid w:val="00A758F3"/>
    <w:rsid w:val="00A85DF4"/>
    <w:rsid w:val="00A864DC"/>
    <w:rsid w:val="00A90931"/>
    <w:rsid w:val="00A9113E"/>
    <w:rsid w:val="00A92888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AEA"/>
    <w:rsid w:val="00AB6F25"/>
    <w:rsid w:val="00AC05D3"/>
    <w:rsid w:val="00AC3552"/>
    <w:rsid w:val="00AC4434"/>
    <w:rsid w:val="00AD1828"/>
    <w:rsid w:val="00AD2B66"/>
    <w:rsid w:val="00AD2EDA"/>
    <w:rsid w:val="00AD31E1"/>
    <w:rsid w:val="00AD4BA5"/>
    <w:rsid w:val="00AD54C6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BE2"/>
    <w:rsid w:val="00B023B3"/>
    <w:rsid w:val="00B10180"/>
    <w:rsid w:val="00B11054"/>
    <w:rsid w:val="00B1115F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8BF"/>
    <w:rsid w:val="00B477E3"/>
    <w:rsid w:val="00B47E4B"/>
    <w:rsid w:val="00B5590F"/>
    <w:rsid w:val="00B60CFC"/>
    <w:rsid w:val="00B61B34"/>
    <w:rsid w:val="00B624D9"/>
    <w:rsid w:val="00B63AAF"/>
    <w:rsid w:val="00B642BE"/>
    <w:rsid w:val="00B6565A"/>
    <w:rsid w:val="00B662CA"/>
    <w:rsid w:val="00B664BE"/>
    <w:rsid w:val="00B67568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25FC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27F1"/>
    <w:rsid w:val="00BD4A2A"/>
    <w:rsid w:val="00BD5B73"/>
    <w:rsid w:val="00BD5BCF"/>
    <w:rsid w:val="00BD61BC"/>
    <w:rsid w:val="00BE09F9"/>
    <w:rsid w:val="00BE135D"/>
    <w:rsid w:val="00BE23C0"/>
    <w:rsid w:val="00BE28F9"/>
    <w:rsid w:val="00BE3216"/>
    <w:rsid w:val="00BE35E2"/>
    <w:rsid w:val="00BE4878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4DF8"/>
    <w:rsid w:val="00C273E2"/>
    <w:rsid w:val="00C3361E"/>
    <w:rsid w:val="00C37D44"/>
    <w:rsid w:val="00C502FE"/>
    <w:rsid w:val="00C51D41"/>
    <w:rsid w:val="00C521DD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70C38"/>
    <w:rsid w:val="00C719E7"/>
    <w:rsid w:val="00C723D9"/>
    <w:rsid w:val="00C731E2"/>
    <w:rsid w:val="00C75556"/>
    <w:rsid w:val="00C763EA"/>
    <w:rsid w:val="00C76A10"/>
    <w:rsid w:val="00C77BF6"/>
    <w:rsid w:val="00C81A04"/>
    <w:rsid w:val="00C83236"/>
    <w:rsid w:val="00C8456C"/>
    <w:rsid w:val="00C86AA2"/>
    <w:rsid w:val="00C909FD"/>
    <w:rsid w:val="00C950A8"/>
    <w:rsid w:val="00C9743B"/>
    <w:rsid w:val="00CA3E29"/>
    <w:rsid w:val="00CA48C0"/>
    <w:rsid w:val="00CA49CD"/>
    <w:rsid w:val="00CA6187"/>
    <w:rsid w:val="00CB0720"/>
    <w:rsid w:val="00CB1611"/>
    <w:rsid w:val="00CB1F31"/>
    <w:rsid w:val="00CB2EE1"/>
    <w:rsid w:val="00CB3176"/>
    <w:rsid w:val="00CB327E"/>
    <w:rsid w:val="00CC1DB7"/>
    <w:rsid w:val="00CC21D7"/>
    <w:rsid w:val="00CC6117"/>
    <w:rsid w:val="00CC7045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4707"/>
    <w:rsid w:val="00CE4B90"/>
    <w:rsid w:val="00CE4FD9"/>
    <w:rsid w:val="00CE5103"/>
    <w:rsid w:val="00CE65D0"/>
    <w:rsid w:val="00CE6733"/>
    <w:rsid w:val="00CF36A3"/>
    <w:rsid w:val="00CF402B"/>
    <w:rsid w:val="00CF7839"/>
    <w:rsid w:val="00D00D17"/>
    <w:rsid w:val="00D0157E"/>
    <w:rsid w:val="00D028B6"/>
    <w:rsid w:val="00D03BE9"/>
    <w:rsid w:val="00D06234"/>
    <w:rsid w:val="00D06FD4"/>
    <w:rsid w:val="00D07FE6"/>
    <w:rsid w:val="00D116DA"/>
    <w:rsid w:val="00D170D4"/>
    <w:rsid w:val="00D21C82"/>
    <w:rsid w:val="00D264E7"/>
    <w:rsid w:val="00D268ED"/>
    <w:rsid w:val="00D278B5"/>
    <w:rsid w:val="00D27B42"/>
    <w:rsid w:val="00D30592"/>
    <w:rsid w:val="00D30BCC"/>
    <w:rsid w:val="00D320A9"/>
    <w:rsid w:val="00D32CD6"/>
    <w:rsid w:val="00D33108"/>
    <w:rsid w:val="00D33695"/>
    <w:rsid w:val="00D336BB"/>
    <w:rsid w:val="00D34096"/>
    <w:rsid w:val="00D355CF"/>
    <w:rsid w:val="00D372A3"/>
    <w:rsid w:val="00D41A35"/>
    <w:rsid w:val="00D41BE5"/>
    <w:rsid w:val="00D4318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2437"/>
    <w:rsid w:val="00D630BA"/>
    <w:rsid w:val="00D63B3B"/>
    <w:rsid w:val="00D66D03"/>
    <w:rsid w:val="00D74053"/>
    <w:rsid w:val="00D744D0"/>
    <w:rsid w:val="00D74DAC"/>
    <w:rsid w:val="00D75B7E"/>
    <w:rsid w:val="00D76C8F"/>
    <w:rsid w:val="00D7737B"/>
    <w:rsid w:val="00D7743A"/>
    <w:rsid w:val="00D77448"/>
    <w:rsid w:val="00D81B9D"/>
    <w:rsid w:val="00D86D37"/>
    <w:rsid w:val="00D9084A"/>
    <w:rsid w:val="00D90CBF"/>
    <w:rsid w:val="00D922DB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B1419"/>
    <w:rsid w:val="00DB1BE5"/>
    <w:rsid w:val="00DB271E"/>
    <w:rsid w:val="00DB396C"/>
    <w:rsid w:val="00DB75FF"/>
    <w:rsid w:val="00DC0A14"/>
    <w:rsid w:val="00DC2A6C"/>
    <w:rsid w:val="00DC3235"/>
    <w:rsid w:val="00DC5147"/>
    <w:rsid w:val="00DC7FED"/>
    <w:rsid w:val="00DD26EE"/>
    <w:rsid w:val="00DD39C8"/>
    <w:rsid w:val="00DD4525"/>
    <w:rsid w:val="00DD4C55"/>
    <w:rsid w:val="00DD59C2"/>
    <w:rsid w:val="00DD7271"/>
    <w:rsid w:val="00DD775F"/>
    <w:rsid w:val="00DD7AA1"/>
    <w:rsid w:val="00DE286C"/>
    <w:rsid w:val="00DE3D7C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60454"/>
    <w:rsid w:val="00E60BB8"/>
    <w:rsid w:val="00E610C5"/>
    <w:rsid w:val="00E61596"/>
    <w:rsid w:val="00E6277F"/>
    <w:rsid w:val="00E62D7C"/>
    <w:rsid w:val="00E634AC"/>
    <w:rsid w:val="00E65319"/>
    <w:rsid w:val="00E72A66"/>
    <w:rsid w:val="00E73A18"/>
    <w:rsid w:val="00E75A94"/>
    <w:rsid w:val="00E80276"/>
    <w:rsid w:val="00E80ED5"/>
    <w:rsid w:val="00E8106F"/>
    <w:rsid w:val="00E8426C"/>
    <w:rsid w:val="00E9080F"/>
    <w:rsid w:val="00E92B6C"/>
    <w:rsid w:val="00E92C00"/>
    <w:rsid w:val="00E93594"/>
    <w:rsid w:val="00E953B2"/>
    <w:rsid w:val="00E97157"/>
    <w:rsid w:val="00E971B0"/>
    <w:rsid w:val="00EA2FFC"/>
    <w:rsid w:val="00EA403B"/>
    <w:rsid w:val="00EA61CE"/>
    <w:rsid w:val="00EA6425"/>
    <w:rsid w:val="00EB05EB"/>
    <w:rsid w:val="00EB0CCE"/>
    <w:rsid w:val="00EB1241"/>
    <w:rsid w:val="00EB18E2"/>
    <w:rsid w:val="00EB2590"/>
    <w:rsid w:val="00EB303E"/>
    <w:rsid w:val="00EB3416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4FD"/>
    <w:rsid w:val="00EE71E6"/>
    <w:rsid w:val="00EF2FAD"/>
    <w:rsid w:val="00EF3559"/>
    <w:rsid w:val="00EF62AB"/>
    <w:rsid w:val="00F0012D"/>
    <w:rsid w:val="00F006EF"/>
    <w:rsid w:val="00F01976"/>
    <w:rsid w:val="00F01DC0"/>
    <w:rsid w:val="00F03E29"/>
    <w:rsid w:val="00F07094"/>
    <w:rsid w:val="00F10572"/>
    <w:rsid w:val="00F13280"/>
    <w:rsid w:val="00F13889"/>
    <w:rsid w:val="00F138C1"/>
    <w:rsid w:val="00F1427B"/>
    <w:rsid w:val="00F1492A"/>
    <w:rsid w:val="00F15C64"/>
    <w:rsid w:val="00F209D7"/>
    <w:rsid w:val="00F22C2B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E56"/>
    <w:rsid w:val="00F45482"/>
    <w:rsid w:val="00F46864"/>
    <w:rsid w:val="00F46AEE"/>
    <w:rsid w:val="00F47D52"/>
    <w:rsid w:val="00F52778"/>
    <w:rsid w:val="00F55A71"/>
    <w:rsid w:val="00F6113E"/>
    <w:rsid w:val="00F62135"/>
    <w:rsid w:val="00F6421F"/>
    <w:rsid w:val="00F64722"/>
    <w:rsid w:val="00F674A9"/>
    <w:rsid w:val="00F700B9"/>
    <w:rsid w:val="00F701F4"/>
    <w:rsid w:val="00F71432"/>
    <w:rsid w:val="00F720E1"/>
    <w:rsid w:val="00F726F3"/>
    <w:rsid w:val="00F729F2"/>
    <w:rsid w:val="00F75A20"/>
    <w:rsid w:val="00F80C18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60A"/>
    <w:rsid w:val="00FC038D"/>
    <w:rsid w:val="00FC0778"/>
    <w:rsid w:val="00FC2C47"/>
    <w:rsid w:val="00FC520F"/>
    <w:rsid w:val="00FC5430"/>
    <w:rsid w:val="00FC7764"/>
    <w:rsid w:val="00FD5640"/>
    <w:rsid w:val="00FD6797"/>
    <w:rsid w:val="00FE001D"/>
    <w:rsid w:val="00FE1207"/>
    <w:rsid w:val="00FE175E"/>
    <w:rsid w:val="00FE555F"/>
    <w:rsid w:val="00FE63E8"/>
    <w:rsid w:val="00FE64BB"/>
    <w:rsid w:val="00FE6789"/>
    <w:rsid w:val="00FE6B7A"/>
    <w:rsid w:val="00FE7A81"/>
    <w:rsid w:val="00FF15E9"/>
    <w:rsid w:val="00FF25E4"/>
    <w:rsid w:val="00FF262B"/>
    <w:rsid w:val="00FF2833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C62"/>
  <w15:docId w15:val="{C4D78F58-45BE-47A9-B35F-CA7D797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C5DE28D-F57D-4417-838F-8B63B6D7BE8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2</cp:revision>
  <dcterms:created xsi:type="dcterms:W3CDTF">2020-12-15T14:33:00Z</dcterms:created>
  <dcterms:modified xsi:type="dcterms:W3CDTF">2020-12-15T14:33:00Z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1755839</vt:lpwstr>
  </property>
  <property fmtid="{D5CDD505-2E9C-101B-9397-08002B2CF9AE}" pid="7" name="DISTaskPaneUrl">
    <vt:lpwstr>http://edvs.epaslaugos.lt/cs/idcplg?ClientControlled=DocMan&amp;coreContentOnly=1&amp;WebdavRequest=1&amp;IdcService=DOC_INFO&amp;dID=837671</vt:lpwstr>
  </property>
  <property fmtid="{D5CDD505-2E9C-101B-9397-08002B2CF9AE}" pid="8" name="DISC_Title">
    <vt:lpwstr>2020-11-27 VALSTYBINĖS KULTŪROS PAVELDO KOMISIJOS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justina.usonyte@vkpk.lt,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Anželika Vėžienė, Justina Ūsonytė, Rimantas Bitinas, Viktorija Gadeikienė</vt:lpwstr>
  </property>
  <property fmtid="{D5CDD505-2E9C-101B-9397-08002B2CF9AE}" pid="22" name="DISdID">
    <vt:lpwstr>837671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+37052663279,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</vt:lpwstr>
  </property>
  <property fmtid="{D5CDD505-2E9C-101B-9397-08002B2CF9AE}" pid="32" name="DISC_DocRegDate">
    <vt:lpwstr>2020-12-15 14:43</vt:lpwstr>
  </property>
</Properties>
</file>