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2482209F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761DCE">
        <w:rPr>
          <w:b/>
          <w:lang w:val="lt-LT"/>
        </w:rPr>
        <w:t>LAKRIČIO</w:t>
      </w:r>
      <w:r w:rsidR="00197D30">
        <w:rPr>
          <w:b/>
          <w:lang w:val="lt-LT"/>
        </w:rPr>
        <w:t xml:space="preserve"> </w:t>
      </w:r>
      <w:r w:rsidR="00761DCE">
        <w:rPr>
          <w:b/>
          <w:lang w:val="lt-LT"/>
        </w:rPr>
        <w:t>6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82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01"/>
        <w:gridCol w:w="1417"/>
        <w:gridCol w:w="2410"/>
      </w:tblGrid>
      <w:tr w:rsidR="00EB4A40" w:rsidRPr="00CA391C" w14:paraId="448062A2" w14:textId="77777777" w:rsidTr="00EB4A40">
        <w:trPr>
          <w:trHeight w:val="43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EB4A40" w:rsidRPr="00CA391C" w:rsidRDefault="00EB4A40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EB4A40" w:rsidRPr="00CA391C" w:rsidRDefault="00EB4A40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EB4A40" w:rsidRPr="00CA391C" w:rsidRDefault="00EB4A40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EB4A40" w:rsidRPr="00623C9E" w14:paraId="41788B2E" w14:textId="77777777" w:rsidTr="00EB4A40">
        <w:trPr>
          <w:trHeight w:val="129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16D64FC6" w:rsidR="00EB4A40" w:rsidRPr="002F306E" w:rsidRDefault="00EB4A40" w:rsidP="002F306E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lang w:val="lt-LT"/>
              </w:rPr>
            </w:pPr>
            <w:r w:rsidRPr="002F306E">
              <w:rPr>
                <w:lang w:val="lt-LT"/>
              </w:rPr>
              <w:t>Dėl</w:t>
            </w:r>
            <w:r>
              <w:rPr>
                <w:lang w:val="lt-LT"/>
              </w:rPr>
              <w:t xml:space="preserve"> LR Seimo nario Audroniaus Ažubalio prašymo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5AFC5F48" w:rsidR="00EB4A40" w:rsidRPr="00ED3EF3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10.00–10.30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A82581" w14:textId="446E1919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4EC5A4DB" w14:textId="2648CD42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51F7244F" w14:textId="202224E8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Puodžiukienė</w:t>
            </w:r>
          </w:p>
          <w:p w14:paraId="58EE9306" w14:textId="420A0AB4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S. Kulevičius</w:t>
            </w:r>
          </w:p>
          <w:p w14:paraId="16496CEA" w14:textId="5A8E0D5C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62DE2482" w14:textId="67544158" w:rsidR="00EB4A40" w:rsidRPr="00C77761" w:rsidRDefault="00EB4A40" w:rsidP="00C7776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</w:tc>
      </w:tr>
      <w:tr w:rsidR="00EB4A40" w:rsidRPr="008E590D" w14:paraId="421FD6C0" w14:textId="77777777" w:rsidTr="00EB4A40">
        <w:trPr>
          <w:trHeight w:val="169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91F1" w14:textId="3D25480A" w:rsidR="00EB4A40" w:rsidRPr="002F306E" w:rsidRDefault="00EB4A40" w:rsidP="002F306E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lang w:val="lt-LT"/>
              </w:rPr>
            </w:pPr>
            <w:r>
              <w:rPr>
                <w:lang w:val="lt-LT"/>
              </w:rPr>
              <w:t>Dėl Specialiųjų žemės naudojimo sąlygų įstatymo Nr. XIII-2166 60 straipsnio pakeitimo įstatymo projekto (Reg. Nr. XIIIP-5324)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BCB818" w14:textId="59E833A9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10.30–11.00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C5125D" w14:textId="77777777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28EF5FFD" w14:textId="17D30B00" w:rsidR="00EB4A40" w:rsidRPr="00344595" w:rsidRDefault="00EB4A40" w:rsidP="00344595">
            <w:pPr>
              <w:pStyle w:val="ListParagraph"/>
              <w:numPr>
                <w:ilvl w:val="0"/>
                <w:numId w:val="20"/>
              </w:numPr>
              <w:tabs>
                <w:tab w:val="left" w:pos="319"/>
              </w:tabs>
              <w:spacing w:line="360" w:lineRule="auto"/>
              <w:ind w:left="178" w:hanging="142"/>
              <w:rPr>
                <w:lang w:val="lt-LT"/>
              </w:rPr>
            </w:pPr>
            <w:r>
              <w:rPr>
                <w:lang w:val="lt-LT"/>
              </w:rPr>
              <w:t>Bundonis</w:t>
            </w:r>
          </w:p>
        </w:tc>
      </w:tr>
      <w:tr w:rsidR="00EB4A40" w:rsidRPr="00623C9E" w14:paraId="166EF98B" w14:textId="77777777" w:rsidTr="00EB4A40">
        <w:trPr>
          <w:trHeight w:val="177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3826" w14:textId="5A4985AB" w:rsidR="00EB4A40" w:rsidRPr="00107811" w:rsidRDefault="00EB4A40" w:rsidP="00107811">
            <w:pPr>
              <w:pStyle w:val="ListParagraph"/>
              <w:numPr>
                <w:ilvl w:val="0"/>
                <w:numId w:val="19"/>
              </w:numPr>
              <w:tabs>
                <w:tab w:val="left" w:pos="-28"/>
                <w:tab w:val="left" w:pos="210"/>
              </w:tabs>
              <w:spacing w:line="360" w:lineRule="auto"/>
              <w:ind w:left="0" w:hanging="28"/>
              <w:rPr>
                <w:lang w:val="lt-LT"/>
              </w:rPr>
            </w:pPr>
            <w:r w:rsidRPr="00107811">
              <w:rPr>
                <w:bCs/>
                <w:lang w:val="lt-LT"/>
              </w:rPr>
              <w:t>Dėl LR Seimo Kultūros komiteto sprendimo dėl inžinerinio statinio-fontano, esančio šalia LR Seimo rūmų, perdavimo LR Seimui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64ED3B" w14:textId="03B0FB8C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11.00–11.30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7A1DB2" w14:textId="4AE2CBAC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79AC59C7" w14:textId="79851D9F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R. Kačkutė</w:t>
            </w:r>
          </w:p>
          <w:p w14:paraId="02CE522E" w14:textId="42763403" w:rsidR="00EB4A40" w:rsidRDefault="00EB4A40" w:rsidP="00572F1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9" w:hanging="283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5DEDF222" w14:textId="11FD7490" w:rsidR="00EB4A40" w:rsidRDefault="00EB4A40" w:rsidP="00572F10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</w:tc>
      </w:tr>
      <w:tr w:rsidR="00EB4A40" w:rsidRPr="00EB4A40" w14:paraId="4680D892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E9748" w14:textId="5199C963" w:rsidR="00EB4A40" w:rsidRDefault="00EB4A40" w:rsidP="00DF6FA9">
            <w:pPr>
              <w:pStyle w:val="ListParagraph"/>
              <w:numPr>
                <w:ilvl w:val="0"/>
                <w:numId w:val="19"/>
              </w:numPr>
              <w:tabs>
                <w:tab w:val="left" w:pos="-28"/>
                <w:tab w:val="left" w:pos="150"/>
                <w:tab w:val="left" w:pos="25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Kilnojamųjų kultūros vertybių duomenų tikslinimo ir kilnojamųjų daiktų, turinčių kultūrinę vertę,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2E8E94" w14:textId="54BE363E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11.30–11.40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BE38B6" w14:textId="760D3504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7320B368" w14:textId="45A8534D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EB4A40" w:rsidRPr="00EB4A40" w14:paraId="214EEF57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4D2E4" w14:textId="13CFB3C2" w:rsidR="00EB4A40" w:rsidRDefault="00EB4A40" w:rsidP="00107811">
            <w:pPr>
              <w:pStyle w:val="ListParagraph"/>
              <w:numPr>
                <w:ilvl w:val="0"/>
                <w:numId w:val="19"/>
              </w:numPr>
              <w:tabs>
                <w:tab w:val="left" w:pos="-28"/>
                <w:tab w:val="left" w:pos="150"/>
                <w:tab w:val="left" w:pos="25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kultūros paveldo objekto sienų dekoro: pano „Pramoninio Lietuvos kaimo peizažas“, „Žvejai“, „Rytas“ duomenų tikslinimo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DB558F" w14:textId="0037F2FB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11.40–11.50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6F6DA9" w14:textId="77777777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286E3BE6" w14:textId="401E5194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EB4A40" w:rsidRPr="002F306E" w14:paraId="40490CE9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A12AA" w14:textId="49467269" w:rsidR="00EB4A40" w:rsidRDefault="00EB4A40" w:rsidP="002F306E">
            <w:pPr>
              <w:pStyle w:val="ListParagraph"/>
              <w:tabs>
                <w:tab w:val="left" w:pos="-28"/>
                <w:tab w:val="left" w:pos="150"/>
                <w:tab w:val="left" w:pos="255"/>
              </w:tabs>
              <w:spacing w:line="360" w:lineRule="auto"/>
              <w:ind w:left="-28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8AF978" w14:textId="471220DA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11.50–12.00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915838" w14:textId="77777777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EB4A40" w:rsidRPr="00623C9E" w14:paraId="61F87D96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742D" w14:textId="222FD652" w:rsidR="00EB4A40" w:rsidRDefault="00EB4A40" w:rsidP="0010781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Dėl Paveldo komisijos 2020 m. veiklos plano keitimo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0FB823" w14:textId="3D21E2E6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12.00–12.20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F758B2" w14:textId="77777777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5181618" w14:textId="04CFDA4F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EB4A40" w:rsidRPr="00822883" w14:paraId="45830270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8F9F4" w14:textId="5CB1F032" w:rsidR="00EB4A40" w:rsidRDefault="00EB4A40" w:rsidP="0010781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 w:rsidRPr="000A4079">
              <w:rPr>
                <w:lang w:val="lt-LT"/>
              </w:rPr>
              <w:t xml:space="preserve">Dėl Valstybinės kultūros paveldo komisijos </w:t>
            </w:r>
            <w:r w:rsidRPr="00571D83">
              <w:rPr>
                <w:bCs/>
                <w:lang w:val="lt-LT"/>
              </w:rPr>
              <w:t>posėdžių protokolų rengimo, viešinimo ir saugojimo tvark</w:t>
            </w:r>
            <w:r>
              <w:rPr>
                <w:bCs/>
                <w:lang w:val="lt-LT"/>
              </w:rPr>
              <w:t>os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19B6B7" w14:textId="29B1EB73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12.20–12.50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23C87" w14:textId="77777777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00090933" w14:textId="77777777" w:rsidR="00EB4A40" w:rsidRDefault="00EB4A40" w:rsidP="002F306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9" w:hanging="283"/>
              <w:rPr>
                <w:lang w:val="lt-LT"/>
              </w:rPr>
            </w:pPr>
            <w:r>
              <w:rPr>
                <w:lang w:val="lt-LT"/>
              </w:rPr>
              <w:t>Vėžienė</w:t>
            </w:r>
          </w:p>
          <w:p w14:paraId="75B28A45" w14:textId="77777777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E. Petunovienė</w:t>
            </w:r>
          </w:p>
          <w:p w14:paraId="5D6F615E" w14:textId="77777777" w:rsidR="00EB4A40" w:rsidRPr="00813386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Ūsonytė</w:t>
            </w:r>
          </w:p>
          <w:p w14:paraId="198389B6" w14:textId="77777777" w:rsidR="00EB4A40" w:rsidRDefault="00EB4A40" w:rsidP="000A4079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EB4A40" w:rsidRPr="00822883" w14:paraId="59FEE8B3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6D1D4" w14:textId="262B3849" w:rsidR="00EB4A40" w:rsidRPr="000A4079" w:rsidRDefault="00EB4A40" w:rsidP="005E0A15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>
              <w:rPr>
                <w:lang w:val="lt-LT"/>
              </w:rPr>
              <w:t xml:space="preserve"> Dėl kitų klausimų.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8C6C02" w14:textId="26246946" w:rsidR="00EB4A40" w:rsidRDefault="00EB4A40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12.50–13.10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187932" w14:textId="285D78C8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</w:tc>
      </w:tr>
      <w:tr w:rsidR="00EB4A40" w:rsidRPr="00623C9E" w14:paraId="404E42D2" w14:textId="77777777" w:rsidTr="00EB4A40">
        <w:trPr>
          <w:trHeight w:val="63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3BC5" w14:textId="05EAAD8F" w:rsidR="00EB4A40" w:rsidRPr="000A4079" w:rsidRDefault="00EB4A40" w:rsidP="002A1DDF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Dėl Valstybinės kultūros paveldo komisijos atsakymo į </w:t>
            </w:r>
            <w:r w:rsidRPr="000A4079">
              <w:rPr>
                <w:lang w:val="lt-LT"/>
              </w:rPr>
              <w:t xml:space="preserve">Valstybinės lietuvių kalbos komisijos </w:t>
            </w:r>
            <w:r>
              <w:rPr>
                <w:lang w:val="lt-LT"/>
              </w:rPr>
              <w:t>2020-10-21 raštą Nr. S1-390(1.7) (neviešas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E8B66D" w14:textId="6017FFA9" w:rsidR="00EB4A40" w:rsidRDefault="00EB4A40" w:rsidP="005E0A1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13.10–13.25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1DFAF7" w14:textId="1432A349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4315FFC2" w14:textId="77777777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7EAB66D5" w14:textId="1F9CF7D5" w:rsidR="00EB4A40" w:rsidRDefault="00EB4A40" w:rsidP="002F306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40F91190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" w15:restartNumberingAfterBreak="0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7" w15:restartNumberingAfterBreak="0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7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18"/>
  </w:num>
  <w:num w:numId="19">
    <w:abstractNumId w:val="0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59"/>
    <w:rsid w:val="000558AD"/>
    <w:rsid w:val="00057A5A"/>
    <w:rsid w:val="00057DDC"/>
    <w:rsid w:val="00060AD4"/>
    <w:rsid w:val="000658E7"/>
    <w:rsid w:val="00070552"/>
    <w:rsid w:val="00071829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079"/>
    <w:rsid w:val="000A4153"/>
    <w:rsid w:val="000A4298"/>
    <w:rsid w:val="000A5020"/>
    <w:rsid w:val="000B57E6"/>
    <w:rsid w:val="000C3337"/>
    <w:rsid w:val="000C3660"/>
    <w:rsid w:val="000D0122"/>
    <w:rsid w:val="000D2D6F"/>
    <w:rsid w:val="000D4164"/>
    <w:rsid w:val="000D43A6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0781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856E1"/>
    <w:rsid w:val="001909F1"/>
    <w:rsid w:val="00197D30"/>
    <w:rsid w:val="001A0AEA"/>
    <w:rsid w:val="001A113A"/>
    <w:rsid w:val="001A2D02"/>
    <w:rsid w:val="001A3E94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B68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4244"/>
    <w:rsid w:val="003E57CE"/>
    <w:rsid w:val="003E5B95"/>
    <w:rsid w:val="003F7EFC"/>
    <w:rsid w:val="00402C05"/>
    <w:rsid w:val="00403E3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A15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258E2"/>
    <w:rsid w:val="00727F60"/>
    <w:rsid w:val="007326F0"/>
    <w:rsid w:val="00733F4C"/>
    <w:rsid w:val="00743969"/>
    <w:rsid w:val="007527B2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D7D05"/>
    <w:rsid w:val="008E0404"/>
    <w:rsid w:val="008E0D74"/>
    <w:rsid w:val="008E0F04"/>
    <w:rsid w:val="008E590D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2CF2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B42A7"/>
    <w:rsid w:val="009D564F"/>
    <w:rsid w:val="009D748F"/>
    <w:rsid w:val="009D7DF6"/>
    <w:rsid w:val="009E06B9"/>
    <w:rsid w:val="009E0DA2"/>
    <w:rsid w:val="009E1A84"/>
    <w:rsid w:val="009E3AA3"/>
    <w:rsid w:val="009E535E"/>
    <w:rsid w:val="009E5A45"/>
    <w:rsid w:val="009F3148"/>
    <w:rsid w:val="009F4A51"/>
    <w:rsid w:val="009F5673"/>
    <w:rsid w:val="009F5CA4"/>
    <w:rsid w:val="009F7C7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57253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2E81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323F"/>
    <w:rsid w:val="00B54D0A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45DDE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58B0"/>
    <w:rsid w:val="00E30EB3"/>
    <w:rsid w:val="00E33A62"/>
    <w:rsid w:val="00E37710"/>
    <w:rsid w:val="00E432A4"/>
    <w:rsid w:val="00E46A53"/>
    <w:rsid w:val="00E4717D"/>
    <w:rsid w:val="00E5165E"/>
    <w:rsid w:val="00E64A1F"/>
    <w:rsid w:val="00E64B56"/>
    <w:rsid w:val="00E64CD4"/>
    <w:rsid w:val="00E71851"/>
    <w:rsid w:val="00E72A7E"/>
    <w:rsid w:val="00E81204"/>
    <w:rsid w:val="00E860F2"/>
    <w:rsid w:val="00E8749E"/>
    <w:rsid w:val="00E96730"/>
    <w:rsid w:val="00E96BCF"/>
    <w:rsid w:val="00EA5A9A"/>
    <w:rsid w:val="00EB4A40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4369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DC4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docId w15:val="{6448E6AC-7BF1-4053-AE7A-80C5A53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2020-10-23T10:58:00Z</cp:lastPrinted>
  <dcterms:created xsi:type="dcterms:W3CDTF">2020-11-03T06:59:00Z</dcterms:created>
  <dcterms:modified xsi:type="dcterms:W3CDTF">2020-11-03T06:59:00Z</dcterms:modified>
</cp:coreProperties>
</file>