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71D83FF9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97D30">
        <w:rPr>
          <w:b/>
          <w:lang w:val="lt-LT"/>
        </w:rPr>
        <w:t>RUG</w:t>
      </w:r>
      <w:r w:rsidR="00FD7177">
        <w:rPr>
          <w:b/>
          <w:lang w:val="lt-LT"/>
        </w:rPr>
        <w:t>SĖJO</w:t>
      </w:r>
      <w:r w:rsidR="00197D30">
        <w:rPr>
          <w:b/>
          <w:lang w:val="lt-LT"/>
        </w:rPr>
        <w:t xml:space="preserve"> </w:t>
      </w:r>
      <w:r w:rsidR="00FD7177">
        <w:rPr>
          <w:b/>
          <w:lang w:val="lt-LT"/>
        </w:rPr>
        <w:t>25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7B065A" w:rsidRPr="00CA391C" w14:paraId="448062A2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7B065A" w:rsidRPr="00CA391C" w:rsidRDefault="007B065A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7B065A" w:rsidRPr="00CA391C" w:rsidRDefault="007B065A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7B065A" w:rsidRPr="00CA391C" w:rsidRDefault="007B065A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7B065A" w:rsidRPr="00E258B0" w14:paraId="748BB803" w14:textId="77777777" w:rsidTr="007B065A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9BA0" w14:textId="6260C2CF" w:rsidR="007B065A" w:rsidRDefault="007B065A" w:rsidP="003B7A92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56DF7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kilnojamųjų kultūros vertybių ir nekilnojamojo kultūros paveldo objekto vertingųjų savybių statuso.</w:t>
            </w:r>
          </w:p>
          <w:p w14:paraId="2A00FDFD" w14:textId="4825AD73" w:rsidR="007B065A" w:rsidRPr="003B7A92" w:rsidRDefault="007B065A" w:rsidP="003B7A92">
            <w:pPr>
              <w:spacing w:line="360" w:lineRule="auto"/>
              <w:ind w:hanging="28"/>
              <w:rPr>
                <w:i/>
                <w:iCs/>
                <w:lang w:val="lt-LT"/>
              </w:rPr>
            </w:pPr>
            <w:r w:rsidRPr="003B7A92">
              <w:rPr>
                <w:i/>
                <w:iCs/>
                <w:lang w:val="lt-LT"/>
              </w:rPr>
              <w:t>(tarpinstitucinis pasitarimas su Kultūros ministerijos, Kultūros paveldo departamento (toliau – KPD), Kultūros paveldo centro</w:t>
            </w:r>
            <w:r>
              <w:rPr>
                <w:i/>
                <w:iCs/>
                <w:lang w:val="lt-LT"/>
              </w:rPr>
              <w:t xml:space="preserve"> (toliau – KPC)</w:t>
            </w:r>
            <w:r w:rsidRPr="003B7A92">
              <w:rPr>
                <w:i/>
                <w:iCs/>
                <w:lang w:val="lt-LT"/>
              </w:rPr>
              <w:t xml:space="preserve">, KPD Pirmosios ir Antrosios nekilnojamojo kultūros paveldo vertinimo tarybų, Kilnojamųjų kultūros vertybių vertinimo komisijos  atstovais)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3B9DAA7F" w:rsidR="007B065A" w:rsidRPr="00ED3EF3" w:rsidRDefault="007B065A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10.00–11.</w:t>
            </w:r>
            <w:r>
              <w:rPr>
                <w:lang w:val="lt-LT"/>
              </w:rPr>
              <w:t>30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7B065A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7B065A" w:rsidRDefault="007B065A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3AEDCB4B" w14:textId="3C0353B6" w:rsidR="007B065A" w:rsidRDefault="007B065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3891AD25" w14:textId="6F10C1DA" w:rsidR="007B065A" w:rsidRDefault="007B065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S. Kulevičius</w:t>
            </w:r>
          </w:p>
          <w:p w14:paraId="70F792CF" w14:textId="4E7DEE58" w:rsidR="007B065A" w:rsidRDefault="007B065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02D8EDE" w14:textId="4D1FF513" w:rsidR="007B065A" w:rsidRPr="003B7A92" w:rsidRDefault="007B065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1C73C931" w:rsidR="007B065A" w:rsidRPr="00ED3EF3" w:rsidRDefault="007B065A" w:rsidP="00A7175E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7B065A" w:rsidRPr="005969D5" w14:paraId="0D311507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06D3" w14:textId="351E670D" w:rsidR="007B065A" w:rsidRPr="00B56DF7" w:rsidRDefault="007B065A" w:rsidP="00A4748D">
            <w:pPr>
              <w:pStyle w:val="ListParagraph"/>
              <w:tabs>
                <w:tab w:val="left" w:pos="297"/>
              </w:tabs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2. Dėl Lietuvos Respublikos teritorijos bendrojo plano „LIETUVA 2030“ sprendinių.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BCBE2" w14:textId="0EB6D475" w:rsidR="007B065A" w:rsidRPr="00ED3EF3" w:rsidRDefault="007B065A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11.</w:t>
            </w:r>
            <w:r>
              <w:rPr>
                <w:lang w:val="lt-LT"/>
              </w:rPr>
              <w:t>30</w:t>
            </w:r>
            <w:r w:rsidRPr="00ED3EF3">
              <w:rPr>
                <w:lang w:val="lt-LT"/>
              </w:rPr>
              <w:t>–1</w:t>
            </w:r>
            <w:r>
              <w:rPr>
                <w:lang w:val="lt-LT"/>
              </w:rPr>
              <w:t>2</w:t>
            </w:r>
            <w:r w:rsidRPr="00ED3EF3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3D5519C4" w14:textId="2F569F28" w:rsidR="007B065A" w:rsidRPr="00ED3EF3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4C48E610" w14:textId="2113C45A" w:rsidR="007B065A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 w:rsidRPr="00ED3EF3">
              <w:rPr>
                <w:lang w:val="lt-LT"/>
              </w:rPr>
              <w:t xml:space="preserve">dr. </w:t>
            </w:r>
            <w:r>
              <w:rPr>
                <w:lang w:val="lt-LT"/>
              </w:rPr>
              <w:t>D. Veličkaitė-Matusevičė</w:t>
            </w:r>
          </w:p>
          <w:p w14:paraId="13A96111" w14:textId="147556D7" w:rsidR="007B065A" w:rsidRPr="00094813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</w:tc>
      </w:tr>
      <w:tr w:rsidR="007B065A" w:rsidRPr="005969D5" w14:paraId="1105B06B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B5787" w14:textId="110CF263" w:rsidR="007B065A" w:rsidRDefault="007B065A" w:rsidP="00A4748D">
            <w:pPr>
              <w:pStyle w:val="ListParagraph"/>
              <w:tabs>
                <w:tab w:val="left" w:pos="297"/>
              </w:tabs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A99A3B" w14:textId="117207E9" w:rsidR="007B065A" w:rsidRPr="00ED3EF3" w:rsidRDefault="007B065A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12.00–12.25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58E8826" w14:textId="77777777" w:rsidR="007B065A" w:rsidRDefault="007B065A" w:rsidP="00A7175E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7B065A" w:rsidRPr="00E258B0" w14:paraId="1E5D4955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D166" w14:textId="6A642E1E" w:rsidR="007B065A" w:rsidRPr="00CA391C" w:rsidRDefault="007B065A" w:rsidP="00E1519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3. Dėl UNESCO pasaulio paveldo Lietuvoje apsaugos.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DF00D" w14:textId="39840B12" w:rsidR="007B065A" w:rsidRPr="00B56DF7" w:rsidRDefault="007B065A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12.25–12.40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C657872" w14:textId="77777777" w:rsidR="007B065A" w:rsidRPr="00ED3EF3" w:rsidRDefault="007B065A" w:rsidP="00A74A2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5ABF03D4" w14:textId="553294B2" w:rsidR="007B065A" w:rsidRPr="00CA391C" w:rsidRDefault="007B065A" w:rsidP="00A7175E">
            <w:pPr>
              <w:spacing w:line="360" w:lineRule="auto"/>
              <w:ind w:left="36"/>
              <w:rPr>
                <w:color w:val="FF0000"/>
                <w:lang w:val="lt-LT"/>
              </w:rPr>
            </w:pPr>
            <w:r w:rsidRPr="00A74A29">
              <w:rPr>
                <w:lang w:val="lt-LT"/>
              </w:rPr>
              <w:t>V. Gadeikienė</w:t>
            </w:r>
          </w:p>
        </w:tc>
      </w:tr>
      <w:tr w:rsidR="007B065A" w:rsidRPr="00F40CC7" w14:paraId="550EF080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D13F" w14:textId="204A3148" w:rsidR="007B065A" w:rsidRDefault="007B065A" w:rsidP="00E1519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4. Dėl Valstybinės kultūros paveldo komisijos pirmininko pavaduotojo rinkimų.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C02571" w14:textId="6CDFC851" w:rsidR="007B065A" w:rsidRDefault="007B065A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12.40–12.50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19CD4C70" w14:textId="77777777" w:rsidR="007B065A" w:rsidRPr="00ED3EF3" w:rsidRDefault="007B065A" w:rsidP="00FB15C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44694BCC" w14:textId="77777777" w:rsidR="007B065A" w:rsidRDefault="007B065A" w:rsidP="00A74A29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7B065A" w:rsidRPr="00BF5887" w14:paraId="6A787FDD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C886" w14:textId="59515EB6" w:rsidR="007B065A" w:rsidRPr="00CA391C" w:rsidRDefault="007B065A" w:rsidP="00F96E4C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Pr="0088384B">
              <w:rPr>
                <w:lang w:val="lt-LT"/>
              </w:rPr>
              <w:t>Dėl Valstybinės kultūros paveldo komisijos protokolinio nutarimo priėmimo dėl Valstybinės lietuvių kalbos komisijos ir Valstybinės kultūros paveldo komisijos 2019-07-26 Terminų žodyno rengimo sutarties</w:t>
            </w:r>
            <w:r>
              <w:rPr>
                <w:lang w:val="lt-LT"/>
              </w:rPr>
              <w:t>.</w:t>
            </w:r>
            <w:r w:rsidRPr="0088384B">
              <w:rPr>
                <w:lang w:val="lt-LT"/>
              </w:rPr>
              <w:t xml:space="preserve"> </w:t>
            </w:r>
            <w:r w:rsidRPr="00234CAE">
              <w:rPr>
                <w:i/>
                <w:iCs/>
                <w:lang w:val="lt-LT"/>
              </w:rPr>
              <w:t>(</w:t>
            </w:r>
            <w:r>
              <w:rPr>
                <w:i/>
                <w:iCs/>
                <w:lang w:val="lt-LT"/>
              </w:rPr>
              <w:t>uždaras</w:t>
            </w:r>
            <w:r w:rsidRPr="00234CAE">
              <w:rPr>
                <w:i/>
                <w:iCs/>
                <w:lang w:val="lt-LT"/>
              </w:rPr>
              <w:t xml:space="preserve">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B7D44" w14:textId="27555DE8" w:rsidR="007B065A" w:rsidRPr="00CA391C" w:rsidRDefault="007B065A" w:rsidP="00F96E4C">
            <w:pPr>
              <w:spacing w:line="360" w:lineRule="auto"/>
              <w:ind w:left="-107"/>
              <w:jc w:val="center"/>
              <w:rPr>
                <w:color w:val="FF0000"/>
                <w:lang w:val="lt-LT"/>
              </w:rPr>
            </w:pPr>
            <w:r w:rsidRPr="00B56DF7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  <w:r w:rsidRPr="00B56DF7">
              <w:rPr>
                <w:lang w:val="lt-LT"/>
              </w:rPr>
              <w:t>.</w:t>
            </w:r>
            <w:r>
              <w:rPr>
                <w:lang w:val="lt-LT"/>
              </w:rPr>
              <w:t>50</w:t>
            </w:r>
            <w:r w:rsidRPr="00B56DF7">
              <w:rPr>
                <w:lang w:val="lt-LT"/>
              </w:rPr>
              <w:t>–1</w:t>
            </w:r>
            <w:r>
              <w:rPr>
                <w:lang w:val="lt-LT"/>
              </w:rPr>
              <w:t>3</w:t>
            </w:r>
            <w:r w:rsidRPr="00B56DF7">
              <w:rPr>
                <w:lang w:val="lt-LT"/>
              </w:rPr>
              <w:t>.</w:t>
            </w:r>
            <w:r>
              <w:rPr>
                <w:lang w:val="lt-LT"/>
              </w:rPr>
              <w:t>10</w:t>
            </w:r>
            <w:r w:rsidRPr="00B56DF7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FBA585C" w14:textId="77777777" w:rsidR="007B065A" w:rsidRPr="00ED3EF3" w:rsidRDefault="007B065A" w:rsidP="00234CA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3BA18992" w14:textId="4936D7B0" w:rsidR="007B065A" w:rsidRPr="00CA391C" w:rsidRDefault="007B065A" w:rsidP="00F96E4C">
            <w:pPr>
              <w:spacing w:line="360" w:lineRule="auto"/>
              <w:ind w:left="36"/>
              <w:rPr>
                <w:color w:val="FF0000"/>
                <w:lang w:val="lt-LT"/>
              </w:rPr>
            </w:pPr>
            <w:r w:rsidRPr="00234CAE">
              <w:rPr>
                <w:lang w:val="lt-LT"/>
              </w:rPr>
              <w:t>R. Bitinas</w:t>
            </w:r>
          </w:p>
        </w:tc>
      </w:tr>
      <w:tr w:rsidR="007B065A" w:rsidRPr="00094813" w14:paraId="175EFF60" w14:textId="77777777" w:rsidTr="007B065A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E1B8" w14:textId="14C02C3E" w:rsidR="007B065A" w:rsidRDefault="007B065A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6. Dėl Valstybinės kultūros paveldo komisijos darbo organizavimo tvarkos: </w:t>
            </w:r>
          </w:p>
          <w:p w14:paraId="61033D4D" w14:textId="110F0516" w:rsidR="007B065A" w:rsidRDefault="007B065A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6.1. 2020 metų veiklos plano įgyvendinimas;</w:t>
            </w:r>
          </w:p>
          <w:p w14:paraId="4F2E4598" w14:textId="0842CDED" w:rsidR="007B065A" w:rsidRDefault="007B065A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6.2. narių darbo apmokėjimo tvarka;</w:t>
            </w:r>
          </w:p>
          <w:p w14:paraId="69F98E1C" w14:textId="05E2A1AB" w:rsidR="007B065A" w:rsidRPr="00CA391C" w:rsidRDefault="007B065A" w:rsidP="00051CD1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6.3. el. balsavimo organizavimo tvarka.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CDC035" w14:textId="520900EA" w:rsidR="007B065A" w:rsidRPr="00B56DF7" w:rsidRDefault="007B065A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13.10–13.55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4796A29A" w14:textId="77777777" w:rsidR="007B065A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11813FA" w14:textId="77777777" w:rsidR="007B065A" w:rsidRDefault="007B065A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Veličkaitė-Matusevičė</w:t>
            </w:r>
          </w:p>
          <w:p w14:paraId="2C59F65B" w14:textId="77777777" w:rsidR="007B065A" w:rsidRDefault="007B065A" w:rsidP="00051CD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6" w:hanging="283"/>
              <w:rPr>
                <w:lang w:val="lt-LT"/>
              </w:rPr>
            </w:pPr>
            <w:r>
              <w:rPr>
                <w:lang w:val="lt-LT"/>
              </w:rPr>
              <w:t>Bačiulienė</w:t>
            </w:r>
          </w:p>
          <w:p w14:paraId="3AC99B84" w14:textId="77777777" w:rsidR="007B065A" w:rsidRDefault="007B065A" w:rsidP="00051CD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6" w:hanging="283"/>
              <w:rPr>
                <w:lang w:val="lt-LT"/>
              </w:rPr>
            </w:pPr>
            <w:r>
              <w:rPr>
                <w:lang w:val="lt-LT"/>
              </w:rPr>
              <w:t>Vėžienė</w:t>
            </w:r>
          </w:p>
          <w:p w14:paraId="61538AA4" w14:textId="1CB3A554" w:rsidR="007B065A" w:rsidRPr="00705ED0" w:rsidRDefault="007B065A" w:rsidP="00705ED0">
            <w:pPr>
              <w:spacing w:line="360" w:lineRule="auto"/>
              <w:ind w:left="33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193811C" w14:textId="77777777" w:rsidR="007B065A" w:rsidRDefault="007B065A" w:rsidP="008C7DEC">
      <w:pPr>
        <w:spacing w:line="360" w:lineRule="auto"/>
        <w:rPr>
          <w:lang w:val="lt-LT"/>
        </w:rPr>
      </w:pPr>
    </w:p>
    <w:p w14:paraId="0F5DAB41" w14:textId="7736EABD" w:rsidR="00DC445E" w:rsidRPr="005077D6" w:rsidRDefault="00B947F0" w:rsidP="005077D6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B68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E5B95"/>
    <w:rsid w:val="003F7EFC"/>
    <w:rsid w:val="00402C05"/>
    <w:rsid w:val="00403E3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05ED0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B065A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45DDE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58B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2020-08-24T08:43:00Z</cp:lastPrinted>
  <dcterms:created xsi:type="dcterms:W3CDTF">2020-09-21T08:22:00Z</dcterms:created>
  <dcterms:modified xsi:type="dcterms:W3CDTF">2020-09-21T08:22:00Z</dcterms:modified>
</cp:coreProperties>
</file>